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9796" w14:textId="55BBA522" w:rsidR="00C766F3" w:rsidRDefault="00C766F3" w:rsidP="00C766F3">
      <w:pPr>
        <w:jc w:val="center"/>
        <w:rPr>
          <w:b/>
        </w:rPr>
      </w:pPr>
      <w:r w:rsidRPr="00050958">
        <w:rPr>
          <w:noProof/>
        </w:rPr>
        <w:drawing>
          <wp:inline distT="0" distB="0" distL="0" distR="0" wp14:anchorId="70B73FC8" wp14:editId="437AB697">
            <wp:extent cx="5758815" cy="740410"/>
            <wp:effectExtent l="0" t="0" r="0" b="254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7445" w14:textId="5934E064" w:rsidR="00C766F3" w:rsidRPr="00367079" w:rsidRDefault="00C766F3" w:rsidP="00C766F3">
      <w:pPr>
        <w:ind w:left="4956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36707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3 do zapytania ofertowego </w:t>
      </w:r>
    </w:p>
    <w:p w14:paraId="4BD9FC8F" w14:textId="77777777" w:rsidR="00C766F3" w:rsidRPr="00367079" w:rsidRDefault="00C766F3" w:rsidP="00C766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4C1421" w14:textId="77777777" w:rsidR="00C766F3" w:rsidRDefault="00C766F3" w:rsidP="00C766F3">
      <w:pPr>
        <w:jc w:val="center"/>
        <w:rPr>
          <w:rFonts w:ascii="Times New Roman" w:hAnsi="Times New Roman" w:cs="Times New Roman"/>
          <w:b/>
        </w:rPr>
      </w:pPr>
    </w:p>
    <w:p w14:paraId="667E0A04" w14:textId="59C6AC72" w:rsidR="00C766F3" w:rsidRPr="00C766F3" w:rsidRDefault="00C766F3" w:rsidP="00C766F3">
      <w:pPr>
        <w:jc w:val="center"/>
        <w:rPr>
          <w:rFonts w:ascii="Times New Roman" w:hAnsi="Times New Roman" w:cs="Times New Roman"/>
          <w:b/>
        </w:rPr>
      </w:pPr>
      <w:r w:rsidRPr="00C766F3">
        <w:rPr>
          <w:rFonts w:ascii="Times New Roman" w:hAnsi="Times New Roman" w:cs="Times New Roman"/>
          <w:b/>
        </w:rPr>
        <w:t xml:space="preserve">SZCZEGÓŁOWY OPIS PRZEDMIOTU ZAMÓWIENIA </w:t>
      </w:r>
    </w:p>
    <w:p w14:paraId="00398B49" w14:textId="77777777" w:rsidR="00C766F3" w:rsidRPr="00107D0B" w:rsidRDefault="00C766F3" w:rsidP="00C766F3">
      <w:pPr>
        <w:jc w:val="center"/>
        <w:rPr>
          <w:b/>
        </w:rPr>
      </w:pPr>
    </w:p>
    <w:p w14:paraId="3AA1307C" w14:textId="77777777" w:rsidR="00C766F3" w:rsidRPr="00107D0B" w:rsidRDefault="00C766F3" w:rsidP="00C766F3">
      <w:pPr>
        <w:jc w:val="both"/>
        <w:rPr>
          <w:b/>
        </w:rPr>
      </w:pPr>
    </w:p>
    <w:p w14:paraId="54CDCB08" w14:textId="77777777" w:rsidR="00C766F3" w:rsidRPr="00C766F3" w:rsidRDefault="00C766F3" w:rsidP="00C766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766F3">
        <w:rPr>
          <w:rFonts w:ascii="Times New Roman" w:hAnsi="Times New Roman" w:cs="Times New Roman"/>
          <w:b/>
          <w:sz w:val="22"/>
          <w:szCs w:val="22"/>
        </w:rPr>
        <w:t xml:space="preserve">Uwaga: </w:t>
      </w:r>
    </w:p>
    <w:p w14:paraId="75F2CCCB" w14:textId="77777777" w:rsidR="00C766F3" w:rsidRPr="00C766F3" w:rsidRDefault="00C766F3" w:rsidP="00C766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A76E3F" w14:textId="11B1738B" w:rsidR="00C766F3" w:rsidRPr="00C766F3" w:rsidRDefault="00C766F3" w:rsidP="00C766F3">
      <w:pPr>
        <w:pStyle w:val="Default"/>
        <w:jc w:val="both"/>
        <w:rPr>
          <w:sz w:val="22"/>
          <w:szCs w:val="22"/>
        </w:rPr>
      </w:pPr>
      <w:r w:rsidRPr="00C766F3">
        <w:rPr>
          <w:sz w:val="22"/>
          <w:szCs w:val="22"/>
        </w:rPr>
        <w:t xml:space="preserve">Zamawiający informuje, iż zgodnie art. 83 ust 1 pkt 26 ustawy z dnia 11 marca 2004r. </w:t>
      </w:r>
      <w:r w:rsidRPr="00C766F3">
        <w:rPr>
          <w:sz w:val="22"/>
          <w:szCs w:val="22"/>
        </w:rPr>
        <w:br/>
        <w:t>o podatku od towarów i usług (Dz.U. z 2021 r. poz. 685 z późn. zm.) do dostaw sprzętu komputerowego: dla placówek oświatowych stosuje się stawkę podatku VAT w wysokości 0%.</w:t>
      </w:r>
    </w:p>
    <w:p w14:paraId="783D534E" w14:textId="77777777" w:rsidR="00C766F3" w:rsidRPr="00C766F3" w:rsidRDefault="00C766F3" w:rsidP="00C766F3">
      <w:p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Wykaz towarów, których dostawa jest opodatkowana stawką 0% na podstawie art. art. 83 ust 1 pkt 26 :</w:t>
      </w:r>
    </w:p>
    <w:p w14:paraId="63B1D13E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Jednostki centralne komputerów, serwery, monitory, zestawy komputerów stacjonarnych.</w:t>
      </w:r>
    </w:p>
    <w:p w14:paraId="37B525BE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Drukarki</w:t>
      </w:r>
    </w:p>
    <w:p w14:paraId="3B75CB48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Skanery</w:t>
      </w:r>
    </w:p>
    <w:p w14:paraId="31045A28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Urządzenia komputerowe do pism Braille'a (dla osób niewidomych i niedowidzących)</w:t>
      </w:r>
    </w:p>
    <w:p w14:paraId="0F037193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Urządzenia do transmisji danych cyfrowych (w tym koncentratory i switche sieciowe, routery i modemy)</w:t>
      </w:r>
    </w:p>
    <w:p w14:paraId="1228BAFE" w14:textId="6CA91C66" w:rsidR="00C766F3" w:rsidRDefault="00C766F3" w:rsidP="00C766F3">
      <w:p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 xml:space="preserve">Zamawiający informuje, że będzie ubiegał się o zgodę na zastosowanie stawki podatku VAT w wysokości 0% dla ww. urządzeń, które są objęte niniejszym zamówieniem.   </w:t>
      </w:r>
    </w:p>
    <w:p w14:paraId="2EB354E4" w14:textId="30CC6E98" w:rsidR="00367079" w:rsidRDefault="00367079" w:rsidP="00C766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257861" w14:textId="764A28B6" w:rsidR="00367079" w:rsidRPr="00367079" w:rsidRDefault="00367079" w:rsidP="00367079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Należy wypełnić powyższe tabele podając </w:t>
      </w:r>
      <w:r w:rsidRPr="00367079">
        <w:rPr>
          <w:rFonts w:ascii="Times New Roman" w:hAnsi="Times New Roman" w:cs="Times New Roman"/>
          <w:sz w:val="22"/>
          <w:szCs w:val="22"/>
        </w:rPr>
        <w:t>informacje o nazwie producenta, nazwie modelu i numerze katalogowym producenta dla oferowanych urządzeń i oprogramowania. W przypadku, gdy producent nie nadaje urządzeniom nazw ani numeru katalogowego dla produkowanych urządzeń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67079">
        <w:rPr>
          <w:rFonts w:ascii="Times New Roman" w:hAnsi="Times New Roman" w:cs="Times New Roman"/>
          <w:sz w:val="22"/>
          <w:szCs w:val="22"/>
        </w:rPr>
        <w:t xml:space="preserve">oprogramowania, wówczas wykonawca dołączy oświadczenie iż producent nie nadaje urządzeniom tych nazw. </w:t>
      </w:r>
    </w:p>
    <w:p w14:paraId="3287EAE5" w14:textId="77777777" w:rsidR="00367079" w:rsidRPr="00367079" w:rsidRDefault="00367079" w:rsidP="00367079">
      <w:p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b/>
          <w:sz w:val="22"/>
          <w:szCs w:val="22"/>
          <w:u w:val="single"/>
        </w:rPr>
        <w:t>Wypełniony dokument należy dołączyć do formularza oferty.</w:t>
      </w:r>
    </w:p>
    <w:p w14:paraId="6759F5C6" w14:textId="01369323" w:rsidR="005B590C" w:rsidRPr="00DF1230" w:rsidRDefault="005B590C">
      <w:pPr>
        <w:rPr>
          <w:rFonts w:ascii="Times New Roman" w:hAnsi="Times New Roman" w:cs="Times New Roman"/>
          <w:sz w:val="20"/>
          <w:szCs w:val="20"/>
        </w:rPr>
      </w:pPr>
    </w:p>
    <w:p w14:paraId="45734E5A" w14:textId="72AA23F3" w:rsidR="005B590C" w:rsidRPr="00DF1230" w:rsidRDefault="00C766F3" w:rsidP="00C766F3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</w:t>
      </w:r>
      <w:r w:rsidR="005B590C" w:rsidRPr="00DF1230">
        <w:rPr>
          <w:b/>
          <w:bCs/>
          <w:sz w:val="20"/>
          <w:szCs w:val="20"/>
        </w:rPr>
        <w:t>STANOWISKO DLA OS</w:t>
      </w:r>
      <w:r w:rsidR="008970B5">
        <w:rPr>
          <w:b/>
          <w:bCs/>
          <w:sz w:val="20"/>
          <w:szCs w:val="20"/>
        </w:rPr>
        <w:t>OBY</w:t>
      </w:r>
      <w:r w:rsidR="005B590C" w:rsidRPr="00DF1230">
        <w:rPr>
          <w:b/>
          <w:bCs/>
          <w:sz w:val="20"/>
          <w:szCs w:val="20"/>
        </w:rPr>
        <w:t xml:space="preserve"> NIEWIDOMEJ: komputer stacjonarny z myszką i klawiaturą </w:t>
      </w:r>
    </w:p>
    <w:p w14:paraId="712673E6" w14:textId="56C0BBCC" w:rsidR="00C766F3" w:rsidRDefault="00C766F3" w:rsidP="00CA5DF1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7F63BF" w:rsidRPr="00DF1230">
        <w:rPr>
          <w:b/>
          <w:bCs/>
          <w:sz w:val="20"/>
          <w:szCs w:val="20"/>
        </w:rPr>
        <w:t>lość 2 sztuki</w:t>
      </w:r>
    </w:p>
    <w:p w14:paraId="3B7284BA" w14:textId="00234CCF" w:rsidR="00CA5DF1" w:rsidRPr="00DF1230" w:rsidRDefault="00CA5DF1" w:rsidP="00CA5DF1">
      <w:pPr>
        <w:pStyle w:val="NormalnyWeb"/>
        <w:rPr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8970B5">
        <w:rPr>
          <w:sz w:val="20"/>
          <w:szCs w:val="20"/>
        </w:rPr>
        <w:t>:</w:t>
      </w:r>
      <w:r w:rsidRPr="00DF1230">
        <w:rPr>
          <w:sz w:val="20"/>
          <w:szCs w:val="20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16"/>
        <w:gridCol w:w="5420"/>
        <w:gridCol w:w="2315"/>
      </w:tblGrid>
      <w:tr w:rsidR="00A64B7C" w:rsidRPr="00DF1230" w14:paraId="37937E2B" w14:textId="77777777" w:rsidTr="008970B5">
        <w:tc>
          <w:tcPr>
            <w:tcW w:w="1616" w:type="dxa"/>
            <w:shd w:val="clear" w:color="auto" w:fill="E7E6E6" w:themeFill="background2"/>
          </w:tcPr>
          <w:p w14:paraId="163296C6" w14:textId="3749C027" w:rsidR="00A64B7C" w:rsidRPr="008970B5" w:rsidRDefault="00A64B7C" w:rsidP="008970B5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</w:t>
            </w:r>
            <w:r w:rsidR="008970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spół </w:t>
            </w:r>
          </w:p>
        </w:tc>
        <w:tc>
          <w:tcPr>
            <w:tcW w:w="5420" w:type="dxa"/>
            <w:shd w:val="clear" w:color="auto" w:fill="E7E6E6" w:themeFill="background2"/>
          </w:tcPr>
          <w:p w14:paraId="2DCED77D" w14:textId="56AF3232" w:rsidR="00A64B7C" w:rsidRPr="008970B5" w:rsidRDefault="00A64B7C" w:rsidP="008970B5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315" w:type="dxa"/>
            <w:shd w:val="clear" w:color="auto" w:fill="E7E6E6" w:themeFill="background2"/>
          </w:tcPr>
          <w:p w14:paraId="1338320E" w14:textId="77777777" w:rsidR="00A64B7C" w:rsidRPr="008970B5" w:rsidRDefault="00A64B7C" w:rsidP="008970B5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0232F6BE" w14:textId="77777777" w:rsidR="008970B5" w:rsidRPr="008970B5" w:rsidRDefault="008970B5" w:rsidP="008970B5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2D9AAB" w14:textId="79DC8A6E" w:rsidR="008970B5" w:rsidRPr="008970B5" w:rsidRDefault="008970B5" w:rsidP="008970B5">
            <w:pPr>
              <w:pStyle w:val="Bezodstpw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A64B7C" w:rsidRPr="00DF1230" w14:paraId="5B206BC5" w14:textId="34CFF57B" w:rsidTr="008970B5">
        <w:tc>
          <w:tcPr>
            <w:tcW w:w="1616" w:type="dxa"/>
          </w:tcPr>
          <w:p w14:paraId="77EFD61B" w14:textId="491F79D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</w:t>
            </w:r>
          </w:p>
        </w:tc>
        <w:tc>
          <w:tcPr>
            <w:tcW w:w="5420" w:type="dxa"/>
          </w:tcPr>
          <w:p w14:paraId="46F5B4A8" w14:textId="3C1E4FD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Procesor klasy  x6 minimum 6 rdzeniowy, 6 wątkowy zgodny z zaproponowana płytą, wydajnościowo osiągający wynik co najmniej  10800 punktów w teście SysMark w kategorii PassMark CPU Mark, według wyników opublikowanych na stronie </w:t>
            </w:r>
            <w:hyperlink r:id="rId6" w:history="1">
              <w:r w:rsidRPr="00DF123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http://www.cpubenchmark.net</w:t>
              </w:r>
            </w:hyperlink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 Wynik musi być dostępny na w/w stronie pomiędzy ukazaniem się ogłoszenia, a terminem składania ofert</w:t>
            </w:r>
          </w:p>
        </w:tc>
        <w:tc>
          <w:tcPr>
            <w:tcW w:w="2315" w:type="dxa"/>
          </w:tcPr>
          <w:p w14:paraId="29094C7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22AE4C64" w14:textId="64C6864E" w:rsidTr="008970B5">
        <w:tc>
          <w:tcPr>
            <w:tcW w:w="1616" w:type="dxa"/>
          </w:tcPr>
          <w:p w14:paraId="05D33D23" w14:textId="3A69E70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Chłodzenie procesora</w:t>
            </w:r>
          </w:p>
        </w:tc>
        <w:tc>
          <w:tcPr>
            <w:tcW w:w="5420" w:type="dxa"/>
          </w:tcPr>
          <w:p w14:paraId="326E7C6E" w14:textId="3E13427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Zgodne z oferowanym procesorem, zamontowane. Sposób montażu Wertykalny (Pionowy) </w:t>
            </w:r>
          </w:p>
          <w:p w14:paraId="5988DE72" w14:textId="1C6EA4B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Maksymalne TDP min. 150 W </w:t>
            </w:r>
          </w:p>
          <w:p w14:paraId="72CAA5E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Materiał podstawy Aluminium + Miedź </w:t>
            </w:r>
          </w:p>
          <w:p w14:paraId="634AD393" w14:textId="5BB0B8C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ciepłowodów min. 3 </w:t>
            </w:r>
          </w:p>
          <w:p w14:paraId="48A38DA3" w14:textId="25AE412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Średnica ciepłowodów min. 6 mm </w:t>
            </w:r>
          </w:p>
          <w:p w14:paraId="457D7AE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wentylatorów 1 </w:t>
            </w:r>
          </w:p>
          <w:p w14:paraId="79E013AE" w14:textId="290737B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245FE36A" w14:textId="24F9A56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obrotowa min.  1600 obr./min. </w:t>
            </w:r>
          </w:p>
          <w:p w14:paraId="13DD0FA8" w14:textId="436FBF2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Żywotność min.  50 000 h</w:t>
            </w:r>
          </w:p>
        </w:tc>
        <w:tc>
          <w:tcPr>
            <w:tcW w:w="2315" w:type="dxa"/>
          </w:tcPr>
          <w:p w14:paraId="2F1B56D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67A6A9E0" w14:textId="46DE9320" w:rsidTr="008970B5">
        <w:tc>
          <w:tcPr>
            <w:tcW w:w="1616" w:type="dxa"/>
          </w:tcPr>
          <w:p w14:paraId="13B56030" w14:textId="3AE4690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Płyta główna</w:t>
            </w:r>
          </w:p>
        </w:tc>
        <w:tc>
          <w:tcPr>
            <w:tcW w:w="5420" w:type="dxa"/>
          </w:tcPr>
          <w:p w14:paraId="7E338E83" w14:textId="5D651CC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zaoferowanym procesorem </w:t>
            </w:r>
          </w:p>
          <w:p w14:paraId="36C04C9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obsługiwanej pamięci</w:t>
            </w:r>
          </w:p>
          <w:p w14:paraId="0A46064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DDR4-2933 MHz, DDR4-2800 MHz, DDR4-2666 MHz,DDR4-2400 MHz, DDR4-2133 MHz</w:t>
            </w:r>
          </w:p>
          <w:p w14:paraId="3B6AD29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Liczba banków pamięci min. 4 x DIMM</w:t>
            </w:r>
          </w:p>
          <w:p w14:paraId="0C1CCE2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wielkość pamięci RAM min. 128 GB</w:t>
            </w:r>
          </w:p>
          <w:p w14:paraId="481E9BD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pamięci Dual-channel</w:t>
            </w:r>
          </w:p>
          <w:p w14:paraId="594C8A59" w14:textId="0C112E1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Wewnętrzne złącza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minimalna ilość</w:t>
            </w:r>
          </w:p>
          <w:p w14:paraId="686467F9" w14:textId="2C1E291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SATA III (6 Gb/s)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6 szt.</w:t>
            </w:r>
          </w:p>
          <w:p w14:paraId="6EF5AE05" w14:textId="0303472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M.2 (Wi-Fi)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6221EB9A" w14:textId="500C220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M.2 PCIe NVMe 3.0 x4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4A586177" w14:textId="2AECECC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M.2 PCIe NVMe 3.0 x4 / SATA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3B9FE8FF" w14:textId="0A460B58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PCIe 3.0 x16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00BA6584" w14:textId="45949543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PCIe 3.0 x1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09D53B7E" w14:textId="5570D832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PCIe 3.0 x16 (tryb x4)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54580FA3" w14:textId="034D8B25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3.1 Gen. 1 (USB 3.0)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515CD4C4" w14:textId="30078EC2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2.0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</w:t>
            </w:r>
          </w:p>
          <w:p w14:paraId="715B3E9D" w14:textId="6AE17478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ARGB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</w:t>
            </w:r>
          </w:p>
          <w:p w14:paraId="547DFDF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Front Panel Audio</w:t>
            </w:r>
          </w:p>
          <w:p w14:paraId="0084494B" w14:textId="78878494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RGB 4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6DFC78F1" w14:textId="5B708E2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wentylatora CPU 4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</w:t>
            </w:r>
          </w:p>
          <w:p w14:paraId="09B8A653" w14:textId="3838910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wentylatora SYS/CHA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4 szt.</w:t>
            </w:r>
          </w:p>
          <w:p w14:paraId="0BD1650B" w14:textId="4295E40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zasilania 8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7B1E14E2" w14:textId="6AC315B2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zasilania 24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4C1423A7" w14:textId="609851A5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modułu TPM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3BA899C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Thunderbolt 3</w:t>
            </w:r>
          </w:p>
          <w:p w14:paraId="4E1F6405" w14:textId="4B548D4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Zewnętrzne złącza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minimalna ilośc</w:t>
            </w:r>
          </w:p>
          <w:p w14:paraId="254CE4AA" w14:textId="40DA5F36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HDMI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11ED273A" w14:textId="13D7EA0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DisplayPort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52068AE6" w14:textId="6AA9C984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RJ45 (LAN) 2,5 Gbps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600B878C" w14:textId="5F6B76B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Type-C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355BF893" w14:textId="4EB63602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3.1 Gen. 1 (USB 3.0)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4 szt.</w:t>
            </w:r>
          </w:p>
          <w:p w14:paraId="245BFCC4" w14:textId="7F2B43F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2.0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</w:t>
            </w:r>
          </w:p>
          <w:p w14:paraId="77FCAB1D" w14:textId="2F3694D5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PS/2 klawiatura/mysz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333D756A" w14:textId="652B83C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Audio jack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5 szt.</w:t>
            </w:r>
          </w:p>
          <w:p w14:paraId="57CE4357" w14:textId="777CF9D2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S/PDIF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1EFA46A9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RAID RAID 0, RAID 1, RAID 5 ,RAID 10</w:t>
            </w:r>
          </w:p>
          <w:p w14:paraId="0275840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wielu kart graficznych</w:t>
            </w:r>
          </w:p>
          <w:p w14:paraId="7156068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układów graficznych w procesorach Tak</w:t>
            </w:r>
          </w:p>
          <w:p w14:paraId="0C4680E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B1BEC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</w:t>
            </w:r>
          </w:p>
          <w:p w14:paraId="15FADA9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</w:t>
            </w:r>
          </w:p>
          <w:p w14:paraId="53A0B2F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Wake-On-LAN</w:t>
            </w:r>
          </w:p>
          <w:p w14:paraId="3037CC55" w14:textId="56FF6F7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 mATX</w:t>
            </w:r>
          </w:p>
        </w:tc>
        <w:tc>
          <w:tcPr>
            <w:tcW w:w="2315" w:type="dxa"/>
          </w:tcPr>
          <w:p w14:paraId="63BF0E7C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00898159" w14:textId="339B9F69" w:rsidTr="008970B5">
        <w:tc>
          <w:tcPr>
            <w:tcW w:w="1616" w:type="dxa"/>
          </w:tcPr>
          <w:p w14:paraId="7FCFDDC6" w14:textId="31C4CB8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5420" w:type="dxa"/>
          </w:tcPr>
          <w:p w14:paraId="262051A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Pojemność: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16 GB: 2 x 8 GB</w:t>
            </w:r>
          </w:p>
          <w:p w14:paraId="40E87F0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Sposób rozbudowy: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Standardowy</w:t>
            </w:r>
          </w:p>
          <w:p w14:paraId="325D2A5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Pamięć</w:t>
            </w:r>
          </w:p>
          <w:p w14:paraId="3B2D674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DRAM zestaw pamięci</w:t>
            </w:r>
          </w:p>
          <w:p w14:paraId="57DFE05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Technologia: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DDR4 SDRAM</w:t>
            </w:r>
          </w:p>
          <w:p w14:paraId="42AD4EE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obudowy: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DIMM 288-pin</w:t>
            </w:r>
          </w:p>
          <w:p w14:paraId="0DB7E435" w14:textId="0C2F35C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Szybkość: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2666 MHz (PC4-21300)</w:t>
            </w:r>
          </w:p>
          <w:p w14:paraId="62BA904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Latency Timings: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CL16 (16-18-18)</w:t>
            </w:r>
          </w:p>
          <w:p w14:paraId="2A3D070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Sprawdzenie intgralności danych: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Bez ECC</w:t>
            </w:r>
          </w:p>
          <w:p w14:paraId="0242485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Charakterystyka: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Podwójny kanał, Black PCB, gładki radiator, 8 warstw PCB, niebuforowana</w:t>
            </w:r>
          </w:p>
          <w:p w14:paraId="43DF0EEC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Architektura układów scalonych: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1024 x 8</w:t>
            </w:r>
          </w:p>
          <w:p w14:paraId="647BE83E" w14:textId="5F4C463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Napięcie: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1.35 V</w:t>
            </w:r>
          </w:p>
        </w:tc>
        <w:tc>
          <w:tcPr>
            <w:tcW w:w="2315" w:type="dxa"/>
          </w:tcPr>
          <w:p w14:paraId="743F5C5A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7DA3C5A7" w14:textId="3DC6E766" w:rsidTr="008970B5">
        <w:tc>
          <w:tcPr>
            <w:tcW w:w="1616" w:type="dxa"/>
          </w:tcPr>
          <w:p w14:paraId="3633D93F" w14:textId="5FFBE2F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5420" w:type="dxa"/>
          </w:tcPr>
          <w:p w14:paraId="40284127" w14:textId="07C8AF83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Zamontowany w sposób trwały  dysk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SSD </w:t>
            </w:r>
          </w:p>
          <w:p w14:paraId="4D0CDAB6" w14:textId="0DCFC80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Pojemność dysku 512 GB </w:t>
            </w:r>
          </w:p>
          <w:p w14:paraId="1661924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dysku Wewnętrzny </w:t>
            </w:r>
          </w:p>
          <w:p w14:paraId="2C3B1A0A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M.2 </w:t>
            </w:r>
          </w:p>
          <w:p w14:paraId="7B074AF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PCI Express x4 NVMe </w:t>
            </w:r>
          </w:p>
          <w:p w14:paraId="15C813F9" w14:textId="3901E7E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odczytu [MB/s] min. 2000 </w:t>
            </w:r>
          </w:p>
          <w:p w14:paraId="5B7F751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prędkość zapisu [MB/s] min .1600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81CDDC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Maksymalny zapis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140000 IOPS</w:t>
            </w:r>
          </w:p>
          <w:p w14:paraId="667453BC" w14:textId="6D73CA5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Maks. </w:t>
            </w:r>
            <w:r w:rsidR="009528C2" w:rsidRPr="00DF123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dczyt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173000 IOPS</w:t>
            </w:r>
          </w:p>
          <w:p w14:paraId="7E221C47" w14:textId="3AE4D7F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Niezawodność MTBF: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1,500,000 godziny</w:t>
            </w:r>
          </w:p>
        </w:tc>
        <w:tc>
          <w:tcPr>
            <w:tcW w:w="2315" w:type="dxa"/>
          </w:tcPr>
          <w:p w14:paraId="12A813E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4F32915C" w14:textId="550FD184" w:rsidTr="008970B5">
        <w:tc>
          <w:tcPr>
            <w:tcW w:w="1616" w:type="dxa"/>
          </w:tcPr>
          <w:p w14:paraId="0EE28D3C" w14:textId="68CC9B74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5420" w:type="dxa"/>
          </w:tcPr>
          <w:p w14:paraId="5CAFE46C" w14:textId="01761084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Wydajnościowo osiągająca wynik co najmniej 13800 punktów w teście w kategorii Video Card Benchmark , według wyników opublikowanych na stronie </w:t>
            </w:r>
            <w:hyperlink r:id="rId7" w:history="1">
              <w:r w:rsidR="009528C2" w:rsidRPr="00145F5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</w:t>
              </w:r>
            </w:hyperlink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.videocardbenchmark.net/  Wynik musi być dostępny na w/w stronie pomiędzy ukazaniem się ogłoszenia, a terminem składania ofert</w:t>
            </w:r>
          </w:p>
          <w:p w14:paraId="1297C46B" w14:textId="783ED2D5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min. 1365 MHz</w:t>
            </w:r>
          </w:p>
          <w:p w14:paraId="6356F07F" w14:textId="1D2B31F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w trybie boost min. 1785 MHz</w:t>
            </w:r>
          </w:p>
          <w:p w14:paraId="195517B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Procesory strumieniowe 1920</w:t>
            </w:r>
          </w:p>
          <w:p w14:paraId="707CCB8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ROP 48</w:t>
            </w:r>
          </w:p>
          <w:p w14:paraId="7E9915B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teksturujące 120</w:t>
            </w:r>
          </w:p>
          <w:p w14:paraId="51E4053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RT 30</w:t>
            </w:r>
          </w:p>
          <w:p w14:paraId="33AA190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Tensor 240</w:t>
            </w:r>
          </w:p>
          <w:p w14:paraId="1F8F04E6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złącza</w:t>
            </w:r>
          </w:p>
          <w:p w14:paraId="4CBBBFD9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 Express 3.0 x16</w:t>
            </w:r>
          </w:p>
          <w:p w14:paraId="59BBCEE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Rozdzielczość min. 7680 x 4320</w:t>
            </w:r>
          </w:p>
          <w:p w14:paraId="14FE7E45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 Tak</w:t>
            </w:r>
          </w:p>
          <w:p w14:paraId="023ECF9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  <w:p w14:paraId="3EADD7D9" w14:textId="1D296D16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pamięci RAM min.  6 GB</w:t>
            </w:r>
          </w:p>
          <w:p w14:paraId="2E3E887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pamięci RAM GDDR6</w:t>
            </w:r>
          </w:p>
          <w:p w14:paraId="3004EAA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Szyna danych 192 bit</w:t>
            </w:r>
          </w:p>
          <w:p w14:paraId="47AC05A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pamięci min. 14000 MHz</w:t>
            </w:r>
          </w:p>
          <w:p w14:paraId="2D62B05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Wentylator</w:t>
            </w:r>
          </w:p>
          <w:p w14:paraId="3E13C21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wentylatorów min 2</w:t>
            </w:r>
          </w:p>
          <w:p w14:paraId="2450EA20" w14:textId="594AA4F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ZŁĄCZA- minimalna ilość: DisplayPortv 1, DVI 1 HDMI 2 </w:t>
            </w:r>
          </w:p>
        </w:tc>
        <w:tc>
          <w:tcPr>
            <w:tcW w:w="2315" w:type="dxa"/>
          </w:tcPr>
          <w:p w14:paraId="5AE59DE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43240D1C" w14:textId="35E8794C" w:rsidTr="008970B5">
        <w:tc>
          <w:tcPr>
            <w:tcW w:w="1616" w:type="dxa"/>
          </w:tcPr>
          <w:p w14:paraId="61FF580D" w14:textId="1C5A028A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</w:tc>
        <w:tc>
          <w:tcPr>
            <w:tcW w:w="5420" w:type="dxa"/>
          </w:tcPr>
          <w:p w14:paraId="4D85D662" w14:textId="585FEF6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Moc maksymalna min. 600 W </w:t>
            </w:r>
          </w:p>
          <w:p w14:paraId="6478A9D6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Standard ATX </w:t>
            </w:r>
          </w:p>
          <w:p w14:paraId="38B1FDEF" w14:textId="1473FC54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 – minimalna ilość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CPU 4+4 (8)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 PCI-E 2.0 6+2 (8)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 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MOLEX 4-pin </w:t>
            </w:r>
            <w:r w:rsidR="0095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szt. SATA </w:t>
            </w:r>
            <w:r w:rsidR="0095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 szt. EPS12V 24-pin </w:t>
            </w:r>
            <w:r w:rsidR="0095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szt. </w:t>
            </w:r>
          </w:p>
          <w:p w14:paraId="0F0A2F1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Sprawność 90% </w:t>
            </w:r>
          </w:p>
          <w:p w14:paraId="38D5A517" w14:textId="4CDDE69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Aktywne – wentylator</w:t>
            </w:r>
          </w:p>
          <w:p w14:paraId="7EE1E93D" w14:textId="14BD2F8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Certyfikat 80 PLUS Bronze </w:t>
            </w:r>
          </w:p>
          <w:p w14:paraId="7BAEDD6C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Zabezpieczenia Przeciwprzeciążeniowe (OPP) Przeciwprzepięciowe (OVP) Przeciwzwarciowe (SCP) Przed prądami udarowymi (SIP) Przed zbyt niskim napięciem (UVP) </w:t>
            </w:r>
          </w:p>
          <w:p w14:paraId="6090E4B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Układ PFC (korekcja współczynnika mocy) Aktywny </w:t>
            </w:r>
          </w:p>
          <w:p w14:paraId="04539CD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okablowania Niemodularny </w:t>
            </w:r>
          </w:p>
          <w:p w14:paraId="3D35D9D3" w14:textId="7370C90A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782AC366" w14:textId="050118C8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Głębokość max. 140 mm </w:t>
            </w:r>
          </w:p>
          <w:p w14:paraId="1BE1DE90" w14:textId="48DD776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3282172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0FBFA54E" w14:textId="43BFE686" w:rsidTr="008970B5">
        <w:tc>
          <w:tcPr>
            <w:tcW w:w="1616" w:type="dxa"/>
          </w:tcPr>
          <w:p w14:paraId="5917B9FF" w14:textId="31EF5FA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5420" w:type="dxa"/>
          </w:tcPr>
          <w:p w14:paraId="30A5F3CC" w14:textId="765D3F1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oferowaną płyta główną i zasilaczem obudowa typu Middle Tower </w:t>
            </w:r>
          </w:p>
          <w:p w14:paraId="6F44092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Panel boczny Metal </w:t>
            </w:r>
          </w:p>
          <w:p w14:paraId="4F8389EB" w14:textId="2FE51B6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Miejsca na wewnętrzne dyski/napędy min.  2 x 2,5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x 3,5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/2,5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CFAC84" w14:textId="2E78CDB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karty rozszerzeń min. 7 </w:t>
            </w:r>
          </w:p>
          <w:p w14:paraId="444874A1" w14:textId="6B78F6F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długość karty graficznej min. 325 mm </w:t>
            </w:r>
          </w:p>
          <w:p w14:paraId="190EE681" w14:textId="436DA318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Maksymalna wysokość chłodzenia CPU min. 161 mm </w:t>
            </w:r>
          </w:p>
          <w:p w14:paraId="7E7B8D1E" w14:textId="6016AEBA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wentylatorów min. 8 </w:t>
            </w:r>
          </w:p>
          <w:p w14:paraId="41BF966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wentylatorów 3x 120 mm (przód) 1x 120 mm (tył) 2x 120/140 mm (góra) 2x 120 mm (dół) </w:t>
            </w:r>
          </w:p>
          <w:p w14:paraId="516D02A5" w14:textId="0C6B19F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chłodzenia wodnego 1 x 120mm (przód)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240mm (przód)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360mm (przód)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120mm (tył)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120mm (góra)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240mm (góra)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</w:t>
            </w:r>
          </w:p>
          <w:p w14:paraId="7177918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zainstalowanych wentylatorów 1 </w:t>
            </w:r>
          </w:p>
          <w:p w14:paraId="12378A4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Zainstalowane wentylatory 1x 120 mm (tył) </w:t>
            </w:r>
          </w:p>
          <w:p w14:paraId="14F23490" w14:textId="0F3E4E6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Przyciski i regulatory Power Reset Wyprowadzone złącza USB 3.1 Gen. 1 (USB 3.0)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 Wyjście słuchawkowe/głośnikowe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 Wejście mikrofonowe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 </w:t>
            </w:r>
          </w:p>
          <w:p w14:paraId="5A0476DA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Materiał Stal, Tworzywo sztuczne</w:t>
            </w:r>
          </w:p>
          <w:p w14:paraId="3CA5AD2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3BEBBC8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System aranżowania kabli </w:t>
            </w:r>
          </w:p>
          <w:p w14:paraId="59D7162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Otwór wspomagający montaż chłodzenia na procesor </w:t>
            </w:r>
          </w:p>
          <w:p w14:paraId="66F4801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Montaż zasilacza na dole obudowy </w:t>
            </w:r>
          </w:p>
          <w:p w14:paraId="371EC50A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Filtry antykurzowe </w:t>
            </w:r>
          </w:p>
          <w:p w14:paraId="08C64569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Wyjmowana klatka HDD </w:t>
            </w:r>
          </w:p>
          <w:p w14:paraId="6D1A1F39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Zdejmowany przedni panel</w:t>
            </w:r>
          </w:p>
          <w:p w14:paraId="3D398B1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Możliwość montażu chłodzenia wodnego </w:t>
            </w:r>
          </w:p>
          <w:p w14:paraId="7E4748C5" w14:textId="47A725E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</w:tcPr>
          <w:p w14:paraId="33FB7FF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3FB6D7B8" w14:textId="5269060A" w:rsidTr="008970B5">
        <w:tc>
          <w:tcPr>
            <w:tcW w:w="1616" w:type="dxa"/>
          </w:tcPr>
          <w:p w14:paraId="00AB71F6" w14:textId="64893A9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Mysz</w:t>
            </w:r>
          </w:p>
        </w:tc>
        <w:tc>
          <w:tcPr>
            <w:tcW w:w="5420" w:type="dxa"/>
          </w:tcPr>
          <w:p w14:paraId="48FE2F1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 myszy Klasyczna</w:t>
            </w:r>
          </w:p>
          <w:p w14:paraId="3A839D0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Łączność Przewodowa </w:t>
            </w:r>
          </w:p>
          <w:p w14:paraId="6DE2330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Sensor Optyczny </w:t>
            </w:r>
          </w:p>
          <w:p w14:paraId="5E9C4F7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Rozdzielczość 1000 dpi </w:t>
            </w:r>
          </w:p>
          <w:p w14:paraId="10D4D22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przycisków 3 </w:t>
            </w:r>
          </w:p>
          <w:p w14:paraId="5E32B99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Rolka przewijania 1 </w:t>
            </w:r>
          </w:p>
          <w:p w14:paraId="534E9C0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3F14A9E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 1,8 m </w:t>
            </w:r>
          </w:p>
          <w:p w14:paraId="7A31C84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Profil Uniwersalny </w:t>
            </w:r>
          </w:p>
          <w:p w14:paraId="3C383BA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4C3F9EAB" w14:textId="5F338BD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22198946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B7C" w:rsidRPr="00DF1230" w14:paraId="2F85EB7F" w14:textId="48B3FB86" w:rsidTr="008970B5">
        <w:tc>
          <w:tcPr>
            <w:tcW w:w="1616" w:type="dxa"/>
          </w:tcPr>
          <w:p w14:paraId="10C49E60" w14:textId="7666295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5420" w:type="dxa"/>
          </w:tcPr>
          <w:p w14:paraId="1E06669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przełączników Membranowe </w:t>
            </w:r>
          </w:p>
          <w:p w14:paraId="39E75B96" w14:textId="5C0C2A4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Multimedialna, Niskoprofilowa, Klasyczna </w:t>
            </w:r>
          </w:p>
          <w:p w14:paraId="08AA5A6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Łączność Przewodowa </w:t>
            </w:r>
          </w:p>
          <w:p w14:paraId="7373BDA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500D3E1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numeryczne Tak </w:t>
            </w:r>
          </w:p>
          <w:p w14:paraId="57985D0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multimedialne / funkcyjne Tak </w:t>
            </w:r>
          </w:p>
          <w:p w14:paraId="0AFF8A9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2AAD28FF" w14:textId="089DFAF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przewodumin.  1,8 m </w:t>
            </w:r>
          </w:p>
          <w:p w14:paraId="4101381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Obsługiwane systemy Windows Linux </w:t>
            </w:r>
          </w:p>
          <w:p w14:paraId="114A6D5A" w14:textId="4D0E42A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Dodatkowe informacje: Odporność na zachlapanie, Cicha praca klawiszy, Czytnik Smartcard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61FC84F7" w14:textId="578994D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15" w:type="dxa"/>
          </w:tcPr>
          <w:p w14:paraId="3BC52D4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E2C" w:rsidRPr="00DF1230" w14:paraId="5A9E9F0E" w14:textId="77777777" w:rsidTr="008970B5">
        <w:tc>
          <w:tcPr>
            <w:tcW w:w="1616" w:type="dxa"/>
          </w:tcPr>
          <w:p w14:paraId="054FC501" w14:textId="5D3D4DCA" w:rsidR="00830E2C" w:rsidRPr="00DF1230" w:rsidRDefault="00830E2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</w:t>
            </w:r>
          </w:p>
        </w:tc>
        <w:tc>
          <w:tcPr>
            <w:tcW w:w="5420" w:type="dxa"/>
          </w:tcPr>
          <w:p w14:paraId="604567D7" w14:textId="7CAEB9EA" w:rsidR="00830E2C" w:rsidRPr="00DF1230" w:rsidRDefault="00830E2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Zainstalowany , zgodny z opisem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 xml:space="preserve">systemu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załączniku A</w:t>
            </w:r>
          </w:p>
        </w:tc>
        <w:tc>
          <w:tcPr>
            <w:tcW w:w="2315" w:type="dxa"/>
          </w:tcPr>
          <w:p w14:paraId="61AD90F3" w14:textId="77777777" w:rsidR="00830E2C" w:rsidRPr="00DF1230" w:rsidRDefault="00830E2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C2" w:rsidRPr="00DF1230" w14:paraId="18F9038A" w14:textId="77777777" w:rsidTr="008970B5">
        <w:tc>
          <w:tcPr>
            <w:tcW w:w="1616" w:type="dxa"/>
          </w:tcPr>
          <w:p w14:paraId="7B8B5678" w14:textId="14EA76A9" w:rsidR="009528C2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biurowe</w:t>
            </w:r>
          </w:p>
        </w:tc>
        <w:tc>
          <w:tcPr>
            <w:tcW w:w="5420" w:type="dxa"/>
          </w:tcPr>
          <w:p w14:paraId="2B813334" w14:textId="60524141" w:rsidR="009528C2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biurowego w załączniku A</w:t>
            </w:r>
          </w:p>
        </w:tc>
        <w:tc>
          <w:tcPr>
            <w:tcW w:w="2315" w:type="dxa"/>
          </w:tcPr>
          <w:p w14:paraId="1696243D" w14:textId="77777777" w:rsidR="009528C2" w:rsidRPr="00DF1230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C2" w:rsidRPr="00DF1230" w14:paraId="77EF18B0" w14:textId="77777777" w:rsidTr="008970B5">
        <w:tc>
          <w:tcPr>
            <w:tcW w:w="1616" w:type="dxa"/>
          </w:tcPr>
          <w:p w14:paraId="3CA68259" w14:textId="2A931478" w:rsidR="009528C2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antywirusowe</w:t>
            </w:r>
          </w:p>
        </w:tc>
        <w:tc>
          <w:tcPr>
            <w:tcW w:w="5420" w:type="dxa"/>
          </w:tcPr>
          <w:p w14:paraId="5AE354BE" w14:textId="4970E77D" w:rsidR="009528C2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antywirusowego w załączniku A</w:t>
            </w:r>
          </w:p>
        </w:tc>
        <w:tc>
          <w:tcPr>
            <w:tcW w:w="2315" w:type="dxa"/>
          </w:tcPr>
          <w:p w14:paraId="5E36D0A4" w14:textId="77777777" w:rsidR="009528C2" w:rsidRPr="00DF1230" w:rsidRDefault="009528C2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0B5" w:rsidRPr="00DF1230" w14:paraId="756B0044" w14:textId="77777777" w:rsidTr="008970B5">
        <w:tc>
          <w:tcPr>
            <w:tcW w:w="1616" w:type="dxa"/>
          </w:tcPr>
          <w:p w14:paraId="291728DD" w14:textId="6CC1CD6A" w:rsidR="008970B5" w:rsidRDefault="008970B5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420" w:type="dxa"/>
          </w:tcPr>
          <w:p w14:paraId="788765E5" w14:textId="4443CEBD" w:rsidR="008970B5" w:rsidRDefault="008970B5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315" w:type="dxa"/>
          </w:tcPr>
          <w:p w14:paraId="7D5D0A8F" w14:textId="10955978" w:rsidR="008970B5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6EC36996" w14:textId="77777777" w:rsidR="00535C4F" w:rsidRDefault="00535C4F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3273746" w14:textId="71769F1F" w:rsidR="007F63BF" w:rsidRPr="00DF1230" w:rsidRDefault="008970B5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2)</w:t>
      </w:r>
      <w:r w:rsidR="007F63BF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7F63BF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NIEWIDOMEJ: monitor do komputera stacjonarnego </w:t>
      </w:r>
    </w:p>
    <w:p w14:paraId="620FB77C" w14:textId="5D32C7AE" w:rsidR="008970B5" w:rsidRDefault="008970B5" w:rsidP="008970B5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7F63BF" w:rsidRPr="00DF1230">
        <w:rPr>
          <w:b/>
          <w:bCs/>
          <w:sz w:val="20"/>
          <w:szCs w:val="20"/>
        </w:rPr>
        <w:t>lość 2 sztuki</w:t>
      </w:r>
    </w:p>
    <w:p w14:paraId="784A8F30" w14:textId="1CAA6AE5" w:rsidR="007F63BF" w:rsidRPr="00DF1230" w:rsidRDefault="00A64B7C" w:rsidP="008970B5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lastRenderedPageBreak/>
        <w:t>Wymagania minimalne</w:t>
      </w:r>
      <w:r w:rsidR="008970B5">
        <w:rPr>
          <w:sz w:val="20"/>
          <w:szCs w:val="20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13"/>
        <w:gridCol w:w="5828"/>
        <w:gridCol w:w="2410"/>
      </w:tblGrid>
      <w:tr w:rsidR="00835783" w:rsidRPr="00DF1230" w14:paraId="41E28EC6" w14:textId="5CC91BFE" w:rsidTr="008970B5">
        <w:tc>
          <w:tcPr>
            <w:tcW w:w="1113" w:type="dxa"/>
            <w:shd w:val="clear" w:color="auto" w:fill="E7E6E6" w:themeFill="background2"/>
          </w:tcPr>
          <w:p w14:paraId="2F3AB01F" w14:textId="605E9A20" w:rsidR="00835783" w:rsidRPr="008970B5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828" w:type="dxa"/>
            <w:shd w:val="clear" w:color="auto" w:fill="E7E6E6" w:themeFill="background2"/>
          </w:tcPr>
          <w:p w14:paraId="79836C66" w14:textId="3CE2C52B" w:rsidR="00835783" w:rsidRPr="008970B5" w:rsidRDefault="00835783" w:rsidP="00835783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10" w:type="dxa"/>
            <w:shd w:val="clear" w:color="auto" w:fill="E7E6E6" w:themeFill="background2"/>
          </w:tcPr>
          <w:p w14:paraId="5147DB47" w14:textId="77777777" w:rsidR="00835783" w:rsidRPr="008970B5" w:rsidRDefault="00835783" w:rsidP="00835783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2CE27378" w14:textId="77777777" w:rsidR="008970B5" w:rsidRPr="008970B5" w:rsidRDefault="008970B5" w:rsidP="008970B5">
            <w:pPr>
              <w:pStyle w:val="Bezodstpw"/>
              <w:tabs>
                <w:tab w:val="left" w:pos="3072"/>
              </w:tabs>
              <w:ind w:hanging="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43CDCB" w14:textId="69E36482" w:rsidR="008970B5" w:rsidRPr="00367079" w:rsidRDefault="008970B5" w:rsidP="00377436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7079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567226EC" w14:textId="063ABB84" w:rsidTr="008970B5">
        <w:tc>
          <w:tcPr>
            <w:tcW w:w="1113" w:type="dxa"/>
          </w:tcPr>
          <w:p w14:paraId="125D3F48" w14:textId="4E97BDB2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</w:p>
          <w:p w14:paraId="5AE208D5" w14:textId="348CA330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8" w:type="dxa"/>
          </w:tcPr>
          <w:p w14:paraId="2F769D85" w14:textId="39707F7D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Przekątna ekranu min. 27" </w:t>
            </w:r>
          </w:p>
          <w:p w14:paraId="4A6E3775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Powłoka matrycy Matowa </w:t>
            </w:r>
          </w:p>
          <w:p w14:paraId="4EA8D817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matrycy LED, IPS </w:t>
            </w:r>
          </w:p>
          <w:p w14:paraId="6E3D44B1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ekranu Płaski </w:t>
            </w:r>
          </w:p>
          <w:p w14:paraId="5B831A79" w14:textId="0A320D4A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Rozdzielczość ekranu min. 2560 x 1440 (WQHD) </w:t>
            </w:r>
          </w:p>
          <w:p w14:paraId="55A5EED5" w14:textId="3D34980A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Częstotliwość odświeżania ekranu min. 75 Hz </w:t>
            </w:r>
          </w:p>
          <w:p w14:paraId="742CA723" w14:textId="25B98E6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Odwzorowanie przestrzeni barw  Adobe RGB: 90% sRGB: 107% </w:t>
            </w:r>
          </w:p>
          <w:p w14:paraId="425B1454" w14:textId="5A98C5EE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Czas reakcji max.5 ms </w:t>
            </w:r>
          </w:p>
          <w:p w14:paraId="0896DF9D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Technologia ochrony oczu Redukcja migotania (Flicker free), Filtr światła niebieskiego </w:t>
            </w:r>
          </w:p>
          <w:p w14:paraId="5C0304FB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Wielkość plamki 0,233 x 0,233 mm </w:t>
            </w:r>
          </w:p>
          <w:p w14:paraId="721F2BA7" w14:textId="17F5C2A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Jasność min.  350 cd/m² </w:t>
            </w:r>
          </w:p>
          <w:p w14:paraId="4FBB2684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statyczny 1 300:1 </w:t>
            </w:r>
          </w:p>
          <w:p w14:paraId="6DCDA633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dynamiczny 50 000 000:1 </w:t>
            </w:r>
          </w:p>
          <w:p w14:paraId="62122D8C" w14:textId="68A4E740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Kąt widzenia w poziomie /pionie min. 178 stopni / 178 stopni </w:t>
            </w:r>
          </w:p>
          <w:p w14:paraId="0E434533" w14:textId="612ECB02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Złącza: minimalna ilość: HDMI - 1 szt. DisplayPort - 1 szt. DC-in (wejście zasilania) - 1 szt. </w:t>
            </w:r>
          </w:p>
          <w:p w14:paraId="68C6AF0C" w14:textId="11D9C6DD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Regulacja kąta pochylenia (Tilt) Tak </w:t>
            </w:r>
          </w:p>
          <w:p w14:paraId="355E9731" w14:textId="6AAEC6BA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Klasa energetyczna min. F </w:t>
            </w:r>
          </w:p>
          <w:p w14:paraId="546CF92D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pracy 26 W </w:t>
            </w:r>
          </w:p>
          <w:p w14:paraId="5D5AA54A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spoczynku 0,3 W </w:t>
            </w:r>
          </w:p>
          <w:p w14:paraId="57039F03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Kolor Czarno-srebrny</w:t>
            </w:r>
          </w:p>
          <w:p w14:paraId="7FC9001D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Dodatkowe informacje: Możliwość zabezpieczenia linką (Kensington Lock) </w:t>
            </w:r>
          </w:p>
          <w:p w14:paraId="2C79C472" w14:textId="4E0AC17C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387778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436" w:rsidRPr="00DF1230" w14:paraId="5245E593" w14:textId="77777777" w:rsidTr="008970B5">
        <w:tc>
          <w:tcPr>
            <w:tcW w:w="1113" w:type="dxa"/>
          </w:tcPr>
          <w:p w14:paraId="51150011" w14:textId="4BC4CFB1" w:rsidR="00377436" w:rsidRPr="00DF1230" w:rsidRDefault="00377436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828" w:type="dxa"/>
          </w:tcPr>
          <w:p w14:paraId="2DB07D9E" w14:textId="4C96068B" w:rsidR="00377436" w:rsidRPr="00DF1230" w:rsidRDefault="00377436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410" w:type="dxa"/>
          </w:tcPr>
          <w:p w14:paraId="66CFF063" w14:textId="5CCED319" w:rsidR="00377436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0DFD1EB1" w14:textId="77777777" w:rsidR="00535C4F" w:rsidRDefault="00535C4F" w:rsidP="00535C4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A1F65E" w14:textId="22DCDC53" w:rsidR="0044729E" w:rsidRPr="00DF1230" w:rsidRDefault="008970B5" w:rsidP="00535C4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3) </w:t>
      </w:r>
      <w:r w:rsidR="0044729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44729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NIEWIDOMEJ: program udźwiękawiający </w:t>
      </w:r>
    </w:p>
    <w:p w14:paraId="0977D350" w14:textId="77777777" w:rsidR="00535C4F" w:rsidRDefault="00535C4F" w:rsidP="00535C4F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</w:p>
    <w:p w14:paraId="43F5FAAF" w14:textId="428F2B2A" w:rsidR="008970B5" w:rsidRDefault="008970B5" w:rsidP="00535C4F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44729E" w:rsidRPr="00DF1230">
        <w:rPr>
          <w:b/>
          <w:bCs/>
          <w:sz w:val="20"/>
          <w:szCs w:val="20"/>
        </w:rPr>
        <w:t>lość 2 sztuki</w:t>
      </w:r>
      <w:r w:rsidR="00A64B7C" w:rsidRPr="00DF1230">
        <w:rPr>
          <w:b/>
          <w:bCs/>
          <w:sz w:val="20"/>
          <w:szCs w:val="20"/>
        </w:rPr>
        <w:t xml:space="preserve"> </w:t>
      </w:r>
    </w:p>
    <w:p w14:paraId="6E20F14E" w14:textId="77777777" w:rsidR="00535C4F" w:rsidRDefault="00535C4F" w:rsidP="00535C4F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65BF837E" w14:textId="54F24A80" w:rsidR="0044729E" w:rsidRPr="00DF1230" w:rsidRDefault="00A64B7C" w:rsidP="00535C4F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8970B5">
        <w:rPr>
          <w:sz w:val="20"/>
          <w:szCs w:val="20"/>
        </w:rPr>
        <w:t>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1605"/>
        <w:gridCol w:w="5483"/>
        <w:gridCol w:w="2410"/>
      </w:tblGrid>
      <w:tr w:rsidR="00835783" w:rsidRPr="00DF1230" w14:paraId="3B4907EB" w14:textId="66C17C01" w:rsidTr="008970B5">
        <w:tc>
          <w:tcPr>
            <w:tcW w:w="1605" w:type="dxa"/>
            <w:shd w:val="clear" w:color="auto" w:fill="E7E6E6" w:themeFill="background2"/>
          </w:tcPr>
          <w:p w14:paraId="488C53F1" w14:textId="3600CBBC" w:rsidR="00835783" w:rsidRPr="008970B5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483" w:type="dxa"/>
            <w:shd w:val="clear" w:color="auto" w:fill="E7E6E6" w:themeFill="background2"/>
          </w:tcPr>
          <w:p w14:paraId="4A7D12DA" w14:textId="18B72698" w:rsidR="00835783" w:rsidRPr="008970B5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10" w:type="dxa"/>
            <w:shd w:val="clear" w:color="auto" w:fill="E7E6E6" w:themeFill="background2"/>
          </w:tcPr>
          <w:p w14:paraId="31F67EF1" w14:textId="77777777" w:rsidR="00835783" w:rsidRPr="008970B5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7455C294" w14:textId="77777777" w:rsidR="008970B5" w:rsidRPr="008970B5" w:rsidRDefault="008970B5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7BF21DC" w14:textId="1916AF3D" w:rsidR="008970B5" w:rsidRPr="00535C4F" w:rsidRDefault="008970B5" w:rsidP="00835783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29E45967" w14:textId="6A82B32F" w:rsidTr="008970B5">
        <w:tc>
          <w:tcPr>
            <w:tcW w:w="1605" w:type="dxa"/>
          </w:tcPr>
          <w:p w14:paraId="7D2D605B" w14:textId="77777777" w:rsidR="00835783" w:rsidRPr="00A64CA7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64CA7">
              <w:rPr>
                <w:rFonts w:ascii="Times New Roman" w:hAnsi="Times New Roman" w:cs="Times New Roman"/>
                <w:sz w:val="20"/>
                <w:szCs w:val="20"/>
              </w:rPr>
              <w:t>Program udźwiękawiający</w:t>
            </w:r>
          </w:p>
          <w:p w14:paraId="4FEF5917" w14:textId="77777777" w:rsidR="00C06CDE" w:rsidRPr="00A64CA7" w:rsidRDefault="00C06CDE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5DF73" w14:textId="680E2312" w:rsidR="00C06CDE" w:rsidRPr="00A64CA7" w:rsidRDefault="00C06CDE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</w:tcPr>
          <w:p w14:paraId="207ACB99" w14:textId="4D6CEFB9" w:rsidR="00C06CDE" w:rsidRPr="00C06CDE" w:rsidRDefault="00C06CDE" w:rsidP="00C06CDE">
            <w:pPr>
              <w:pStyle w:val="Bezodstpw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C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Pełne udźwiękowienie systemu operacyjnego Windows, aplikacji Office, stron internetowych i poczty internetowej, wymagana dostawa wraz z polskim syntezatorem mowy, możliwość utworzenie własnego środowiska do czytania tekstu z dokumentów, stron internetowych i innych źródeł, szybka i funkcjonalna obsługa brajla, obsługuje szeroki wachlarz monitorów brajlowskich i notatników, pełna kontrola oznajmiania w brajlu – możliwość wyboru, które informacje i w jaki sposób będą wyświetlane ,nawigacja po tabelach wierszami lub kolumnami oraz obsługa wielokrotnych lub zagnieżdżonych tabel , czyta ikony i etykiety elementów graficznych w internecie oraz ogłasza informacje na temat kroju i stylu czcionki, czyta podczas pisania znaki, słowa lub jedno i drugie, czyta lub literuje dowolny tekst z ekranu: dokumenty, menu, strony web, wiadomości email, możliwość wyszukiwania, czytania i pobierania książek i czasopism z bibliotek internetowych – w tym z Działu Zbiorów dla Niewidomych, BookShare, NFB Newsline, Gutenberg </w:t>
            </w:r>
            <w:r w:rsidRPr="00C06C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współpraca z systemami: MS Windows 7, Windows 8, Windows 8.1, Windows 10 </w:t>
            </w:r>
          </w:p>
          <w:p w14:paraId="21E1665B" w14:textId="77777777" w:rsidR="00C06CDE" w:rsidRPr="00C06CDE" w:rsidRDefault="00C06CDE" w:rsidP="00C06CDE">
            <w:pPr>
              <w:pStyle w:val="Bezodstpw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CDE">
              <w:rPr>
                <w:rFonts w:ascii="Times New Roman" w:hAnsi="Times New Roman" w:cs="Times New Roman"/>
                <w:bCs/>
                <w:sz w:val="20"/>
                <w:szCs w:val="20"/>
              </w:rPr>
              <w:t>Licencja dożywotnia – przeznaczona dla środowiska akademickiego (Uczelnia Wyższa)</w:t>
            </w:r>
          </w:p>
          <w:p w14:paraId="3DBA29DA" w14:textId="2C2B9EE0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3321101B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77436" w:rsidRPr="00DF1230" w14:paraId="05FFE092" w14:textId="77777777" w:rsidTr="008970B5">
        <w:tc>
          <w:tcPr>
            <w:tcW w:w="1605" w:type="dxa"/>
          </w:tcPr>
          <w:p w14:paraId="48991C61" w14:textId="609C96E6" w:rsidR="00377436" w:rsidRPr="00DF1230" w:rsidRDefault="00377436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483" w:type="dxa"/>
          </w:tcPr>
          <w:p w14:paraId="34E297FF" w14:textId="7947E4B4" w:rsidR="00377436" w:rsidRPr="00DF1230" w:rsidRDefault="00377436" w:rsidP="009D5B08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Gwarancja producenta </w:t>
            </w:r>
          </w:p>
        </w:tc>
        <w:tc>
          <w:tcPr>
            <w:tcW w:w="2410" w:type="dxa"/>
          </w:tcPr>
          <w:p w14:paraId="73EDD48B" w14:textId="4C495B6C" w:rsidR="00377436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5553DE47" w14:textId="77777777" w:rsidR="008970B5" w:rsidRDefault="008970B5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4) </w:t>
      </w:r>
      <w:r w:rsidR="00B966E0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B966E0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NIEWIDOMEJ: przezroczyste naklejki brajlowskie na klawiaturę komputerową </w:t>
      </w:r>
    </w:p>
    <w:p w14:paraId="10990900" w14:textId="77777777" w:rsidR="00377436" w:rsidRDefault="008970B5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</w:t>
      </w:r>
      <w:r w:rsidR="00B966E0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lość 2 sztuki</w:t>
      </w:r>
      <w:r w:rsidR="00A64B7C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614B2E7E" w14:textId="21917B2F" w:rsidR="00B966E0" w:rsidRPr="00DF1230" w:rsidRDefault="00A64B7C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F1230">
        <w:rPr>
          <w:rFonts w:ascii="Times New Roman" w:hAnsi="Times New Roman" w:cs="Times New Roman"/>
          <w:sz w:val="20"/>
          <w:szCs w:val="20"/>
        </w:rPr>
        <w:t>Wymagania minimalne</w:t>
      </w:r>
      <w:r w:rsidR="00377436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5528"/>
        <w:gridCol w:w="2268"/>
      </w:tblGrid>
      <w:tr w:rsidR="006C7ED9" w:rsidRPr="00DF1230" w14:paraId="3CBDD62F" w14:textId="517F74C0" w:rsidTr="00535C4F">
        <w:tc>
          <w:tcPr>
            <w:tcW w:w="1702" w:type="dxa"/>
            <w:shd w:val="clear" w:color="auto" w:fill="E7E6E6" w:themeFill="background2"/>
          </w:tcPr>
          <w:p w14:paraId="205EC59E" w14:textId="354F5E75" w:rsidR="006C7ED9" w:rsidRPr="00377436" w:rsidRDefault="006C7ED9" w:rsidP="006C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528" w:type="dxa"/>
            <w:shd w:val="clear" w:color="auto" w:fill="E7E6E6" w:themeFill="background2"/>
          </w:tcPr>
          <w:p w14:paraId="6ED000DB" w14:textId="40E77B28" w:rsidR="006C7ED9" w:rsidRPr="00377436" w:rsidRDefault="006C7ED9" w:rsidP="006C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</w:tcPr>
          <w:p w14:paraId="6BFBF597" w14:textId="77777777" w:rsidR="006C7ED9" w:rsidRPr="00377436" w:rsidRDefault="006C7ED9" w:rsidP="006C7ED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21AEC337" w14:textId="3C098729" w:rsidR="00377436" w:rsidRPr="00535C4F" w:rsidRDefault="00377436" w:rsidP="006C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402A2A" w:rsidRPr="00DF1230" w14:paraId="5352B04A" w14:textId="4883EA2C" w:rsidTr="00535C4F">
        <w:tc>
          <w:tcPr>
            <w:tcW w:w="1702" w:type="dxa"/>
          </w:tcPr>
          <w:p w14:paraId="52B1B2CB" w14:textId="65189B90" w:rsidR="00402A2A" w:rsidRPr="00DF1230" w:rsidRDefault="00402A2A" w:rsidP="00B966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Przezroczyste naklejki brajlowskie na klawiaturę komputerową</w:t>
            </w:r>
          </w:p>
        </w:tc>
        <w:tc>
          <w:tcPr>
            <w:tcW w:w="5528" w:type="dxa"/>
          </w:tcPr>
          <w:p w14:paraId="1ED1C9C8" w14:textId="515F7F0F" w:rsidR="00402A2A" w:rsidRPr="00DF1230" w:rsidRDefault="00402A2A" w:rsidP="009D5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siedemdziesięciu dwóch przezroczystych, samoprzylepnych naklejek z wypukłymi oznaczeniami brajlowskimi dostosowanych do standardowej klawiatury komputerowej. Wykonany z trwałych materiałów zestaw obejmuje wszystkie litery i liczby, a także klawisze funkcyjne od F1 do F10, klawisze Escape, Home, End, Insert, Control, Alt, Delete, Enter, oraz klawisze strzałek w górę i w dół,</w:t>
            </w:r>
          </w:p>
          <w:p w14:paraId="0624F835" w14:textId="32DA229C" w:rsidR="00402A2A" w:rsidRPr="00DF1230" w:rsidRDefault="00402A2A" w:rsidP="009D5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Naklejki brajlowskie wykonane z materiału przeźroczystego nie zasłaniające liter drukowanych na klawiaturze.</w:t>
            </w:r>
          </w:p>
        </w:tc>
        <w:tc>
          <w:tcPr>
            <w:tcW w:w="2268" w:type="dxa"/>
          </w:tcPr>
          <w:p w14:paraId="07BB87FC" w14:textId="77777777" w:rsidR="00402A2A" w:rsidRPr="00DF1230" w:rsidRDefault="00402A2A" w:rsidP="009D5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7436" w:rsidRPr="00DF1230" w14:paraId="38C8D5C0" w14:textId="77777777" w:rsidTr="00535C4F">
        <w:tc>
          <w:tcPr>
            <w:tcW w:w="1702" w:type="dxa"/>
          </w:tcPr>
          <w:p w14:paraId="2EF4476F" w14:textId="7E65BC3A" w:rsidR="00377436" w:rsidRPr="00DF1230" w:rsidRDefault="00377436" w:rsidP="00535C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5528" w:type="dxa"/>
          </w:tcPr>
          <w:p w14:paraId="6C65364E" w14:textId="69CF4E64" w:rsidR="00377436" w:rsidRPr="00DF1230" w:rsidRDefault="00377436" w:rsidP="00535C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Gwarancja </w:t>
            </w:r>
            <w:r w:rsidR="007F0A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01E13C09" w14:textId="354525BF" w:rsidR="00535C4F" w:rsidRPr="00DF1230" w:rsidRDefault="00A64CA7" w:rsidP="00A64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6A4376C7" w14:textId="6E665F65" w:rsidR="00AD73DE" w:rsidRPr="00DF1230" w:rsidRDefault="00377436" w:rsidP="003774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5) </w:t>
      </w:r>
      <w:r w:rsidR="00AD73D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OBY </w:t>
      </w:r>
      <w:r w:rsidR="00AD73D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SŁABOWIDZĄCEJ: komputer stacjonarny z myszką i klawiaturą </w:t>
      </w:r>
    </w:p>
    <w:p w14:paraId="3B643083" w14:textId="77777777" w:rsidR="00377436" w:rsidRDefault="00377436" w:rsidP="00835783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AD73DE" w:rsidRPr="00DF1230">
        <w:rPr>
          <w:b/>
          <w:bCs/>
          <w:sz w:val="20"/>
          <w:szCs w:val="20"/>
        </w:rPr>
        <w:t>lość 2 sztuki</w:t>
      </w:r>
    </w:p>
    <w:p w14:paraId="634D2F76" w14:textId="0DA5E404" w:rsidR="00835783" w:rsidRPr="00DF1230" w:rsidRDefault="006C2E94" w:rsidP="00835783">
      <w:pPr>
        <w:pStyle w:val="NormalnyWeb"/>
        <w:rPr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377436">
        <w:rPr>
          <w:sz w:val="20"/>
          <w:szCs w:val="20"/>
        </w:rPr>
        <w:t>:</w:t>
      </w:r>
      <w:r w:rsidRPr="00DF1230">
        <w:rPr>
          <w:sz w:val="20"/>
          <w:szCs w:val="20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16"/>
        <w:gridCol w:w="5424"/>
        <w:gridCol w:w="2311"/>
      </w:tblGrid>
      <w:tr w:rsidR="00835783" w:rsidRPr="00DF1230" w14:paraId="40FD52B0" w14:textId="77777777" w:rsidTr="00535C4F">
        <w:tc>
          <w:tcPr>
            <w:tcW w:w="1616" w:type="dxa"/>
            <w:shd w:val="clear" w:color="auto" w:fill="E7E6E6" w:themeFill="background2"/>
          </w:tcPr>
          <w:p w14:paraId="2322BAF4" w14:textId="77777777" w:rsidR="00835783" w:rsidRPr="00377436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Podzespól</w:t>
            </w:r>
          </w:p>
        </w:tc>
        <w:tc>
          <w:tcPr>
            <w:tcW w:w="5424" w:type="dxa"/>
            <w:shd w:val="clear" w:color="auto" w:fill="E7E6E6" w:themeFill="background2"/>
          </w:tcPr>
          <w:p w14:paraId="066AEA80" w14:textId="77777777" w:rsidR="00835783" w:rsidRPr="00377436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311" w:type="dxa"/>
            <w:shd w:val="clear" w:color="auto" w:fill="E7E6E6" w:themeFill="background2"/>
          </w:tcPr>
          <w:p w14:paraId="33C1A911" w14:textId="0DA5815F" w:rsidR="00835783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2160C99E" w14:textId="77777777" w:rsidR="00535C4F" w:rsidRPr="00377436" w:rsidRDefault="00535C4F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B2EB65" w14:textId="277FC0AD" w:rsidR="00377436" w:rsidRPr="00535C4F" w:rsidRDefault="00377436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05DC7B31" w14:textId="77777777" w:rsidTr="00535C4F">
        <w:tc>
          <w:tcPr>
            <w:tcW w:w="1616" w:type="dxa"/>
          </w:tcPr>
          <w:p w14:paraId="515A115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</w:t>
            </w:r>
          </w:p>
        </w:tc>
        <w:tc>
          <w:tcPr>
            <w:tcW w:w="5424" w:type="dxa"/>
          </w:tcPr>
          <w:p w14:paraId="0758039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Procesor klasy  x6 minimum 6 rdzeniowy, 6 wątkowy zgodny z zaproponowana płytą, wydajnościowo osiągający wynik co najmniej  10800 punktów w teście SysMark w kategorii PassMark CPU Mark, według wyników opublikowanych na stronie </w:t>
            </w:r>
            <w:hyperlink r:id="rId8" w:history="1">
              <w:r w:rsidRPr="00DF123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http://www.cpubenchmark.net</w:t>
              </w:r>
            </w:hyperlink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 Wynik musi być dostępny na w/w stronie pomiędzy ukazaniem się ogłoszenia, a terminem składania ofert</w:t>
            </w:r>
          </w:p>
        </w:tc>
        <w:tc>
          <w:tcPr>
            <w:tcW w:w="2311" w:type="dxa"/>
          </w:tcPr>
          <w:p w14:paraId="568D4D5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20AE7CF2" w14:textId="77777777" w:rsidTr="00535C4F">
        <w:tc>
          <w:tcPr>
            <w:tcW w:w="1616" w:type="dxa"/>
          </w:tcPr>
          <w:p w14:paraId="766EBAF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Chłodzenie procesora</w:t>
            </w:r>
          </w:p>
        </w:tc>
        <w:tc>
          <w:tcPr>
            <w:tcW w:w="5424" w:type="dxa"/>
          </w:tcPr>
          <w:p w14:paraId="1106E64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Zgodne z oferowanym procesorem, zamontowane. Sposób montażu Wertykalny (Pionowy) </w:t>
            </w:r>
          </w:p>
          <w:p w14:paraId="50BDF2B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Maksymalne TDP min. 150 W </w:t>
            </w:r>
          </w:p>
          <w:p w14:paraId="221508A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Materiał podstawy Aluminium + Miedź </w:t>
            </w:r>
          </w:p>
          <w:p w14:paraId="1BFAEFE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ciepłowodów min. 3 </w:t>
            </w:r>
          </w:p>
          <w:p w14:paraId="04D1371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ciepłowodów min. 6 mm </w:t>
            </w:r>
          </w:p>
          <w:p w14:paraId="693B81F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wentylatorów 1 </w:t>
            </w:r>
          </w:p>
          <w:p w14:paraId="2AF4B57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08E1A76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obrotowa min.  1600 obr./min. </w:t>
            </w:r>
          </w:p>
          <w:p w14:paraId="53E04E8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Żywotność min.  50 000 h</w:t>
            </w:r>
          </w:p>
        </w:tc>
        <w:tc>
          <w:tcPr>
            <w:tcW w:w="2311" w:type="dxa"/>
          </w:tcPr>
          <w:p w14:paraId="5F321DC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38C2573F" w14:textId="77777777" w:rsidTr="00535C4F">
        <w:tc>
          <w:tcPr>
            <w:tcW w:w="1616" w:type="dxa"/>
          </w:tcPr>
          <w:p w14:paraId="60FC153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Płyta główna</w:t>
            </w:r>
          </w:p>
        </w:tc>
        <w:tc>
          <w:tcPr>
            <w:tcW w:w="5424" w:type="dxa"/>
          </w:tcPr>
          <w:p w14:paraId="41C7063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zaoferowanym procesorem </w:t>
            </w:r>
          </w:p>
          <w:p w14:paraId="0B467C5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Typ obsługiwanej pamięci</w:t>
            </w:r>
          </w:p>
          <w:p w14:paraId="2A1DFCD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DDR4-2933 MHz, DDR4-2800 MHz, DDR4-2666 MHz,DDR4-2400 MHz, DDR4-2133 MHz</w:t>
            </w:r>
          </w:p>
          <w:p w14:paraId="5B78892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Liczba banków pamięci min. 4 x DIMM</w:t>
            </w:r>
          </w:p>
          <w:p w14:paraId="3A32BC5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wielkość pamięci RAM min. 128 GB</w:t>
            </w:r>
          </w:p>
          <w:p w14:paraId="476F41C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pamięci Dual-channel</w:t>
            </w:r>
          </w:p>
          <w:p w14:paraId="123B145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Wewnętrzne złącza - minimalna ilość</w:t>
            </w:r>
          </w:p>
          <w:p w14:paraId="7F86EA3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SATA III (6 Gb/s) - 6 szt.</w:t>
            </w:r>
          </w:p>
          <w:p w14:paraId="75D375A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(Wi-Fi) - 1 szt.</w:t>
            </w:r>
          </w:p>
          <w:p w14:paraId="4C555A5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PCIe NVMe 3.0 x4 - 1 szt.</w:t>
            </w:r>
          </w:p>
          <w:p w14:paraId="0176966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PCIe NVMe 3.0 x4 / SATA - 1 szt.</w:t>
            </w:r>
          </w:p>
          <w:p w14:paraId="3D74405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 3.0 x16 - 1 szt.</w:t>
            </w:r>
          </w:p>
          <w:p w14:paraId="2FD4099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 3.0 x1 - 1 szt.</w:t>
            </w:r>
          </w:p>
          <w:p w14:paraId="747FD01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 3.0 x16 (tryb x4) - 1 szt.</w:t>
            </w:r>
          </w:p>
          <w:p w14:paraId="665E3EE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3.1 Gen. 1 (USB 3.0) - 1 szt.</w:t>
            </w:r>
          </w:p>
          <w:p w14:paraId="48A0AB4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2.0 - 2 szt.</w:t>
            </w:r>
          </w:p>
          <w:p w14:paraId="56D821A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ARGB - 2 szt.</w:t>
            </w:r>
          </w:p>
          <w:p w14:paraId="3C8EFEF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Front Panel Audio</w:t>
            </w:r>
          </w:p>
          <w:p w14:paraId="54D855F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RGB 4 pin - 1 szt.</w:t>
            </w:r>
          </w:p>
          <w:p w14:paraId="0A67F2A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wentylatora CPU 4 pin - 2 szt.</w:t>
            </w:r>
          </w:p>
          <w:p w14:paraId="50D5A4E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wentylatora SYS/CHA - 4 szt.</w:t>
            </w:r>
          </w:p>
          <w:p w14:paraId="2F24D5E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zasilania 8 pin - 1 szt.</w:t>
            </w:r>
          </w:p>
          <w:p w14:paraId="332F463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zasilania 24 pin - 1 szt.</w:t>
            </w:r>
          </w:p>
          <w:p w14:paraId="37A5FF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modułu TPM - 1 szt.</w:t>
            </w:r>
          </w:p>
          <w:p w14:paraId="763C497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Thunderbolt 3</w:t>
            </w:r>
          </w:p>
          <w:p w14:paraId="01DABFA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Zewnętrzne złącza - minimalna ilośc</w:t>
            </w:r>
          </w:p>
          <w:p w14:paraId="3FF6714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HDMI - 1 szt.</w:t>
            </w:r>
          </w:p>
          <w:p w14:paraId="6C63CEC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DisplayPort - 1 szt.</w:t>
            </w:r>
          </w:p>
          <w:p w14:paraId="4C00F5B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RJ45 (LAN) 2,5 Gbps - 1 szt.</w:t>
            </w:r>
          </w:p>
          <w:p w14:paraId="5BE07C9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Type-C - 1 szt.</w:t>
            </w:r>
          </w:p>
          <w:p w14:paraId="4E19D09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3.1 Gen. 1 (USB 3.0) - 4 szt.</w:t>
            </w:r>
          </w:p>
          <w:p w14:paraId="4F6492E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2.0 - 2 szt.</w:t>
            </w:r>
          </w:p>
          <w:p w14:paraId="6064F53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PS/2 klawiatura/mysz - 1 szt.</w:t>
            </w:r>
          </w:p>
          <w:p w14:paraId="1C2059D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Audio jack - 5 szt.</w:t>
            </w:r>
          </w:p>
          <w:p w14:paraId="202411B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S/PDIF - 1 szt.</w:t>
            </w:r>
          </w:p>
          <w:p w14:paraId="22C81CD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RAID RAID 0, RAID 1, RAID 5 ,RAID 10</w:t>
            </w:r>
          </w:p>
          <w:p w14:paraId="7207B7B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wielu kart graficznych</w:t>
            </w:r>
          </w:p>
          <w:p w14:paraId="2D1F4C6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układów graficznych w procesorach Tak</w:t>
            </w:r>
          </w:p>
          <w:p w14:paraId="24C4024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87AB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</w:t>
            </w:r>
          </w:p>
          <w:p w14:paraId="0AA7BFC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</w:t>
            </w:r>
          </w:p>
          <w:p w14:paraId="6075093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Wake-On-LAN</w:t>
            </w:r>
          </w:p>
          <w:p w14:paraId="04EF473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 mATX</w:t>
            </w:r>
          </w:p>
        </w:tc>
        <w:tc>
          <w:tcPr>
            <w:tcW w:w="2311" w:type="dxa"/>
          </w:tcPr>
          <w:p w14:paraId="6A8CDB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6967DF4A" w14:textId="77777777" w:rsidTr="00535C4F">
        <w:tc>
          <w:tcPr>
            <w:tcW w:w="1616" w:type="dxa"/>
          </w:tcPr>
          <w:p w14:paraId="1299E14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5424" w:type="dxa"/>
          </w:tcPr>
          <w:p w14:paraId="346549E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Pojemność: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16 GB: 2 x 8 GB</w:t>
            </w:r>
          </w:p>
          <w:p w14:paraId="2CCFD65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Sposób rozbudowy: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Standardowy</w:t>
            </w:r>
          </w:p>
          <w:p w14:paraId="3C5F8C4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Pamięć</w:t>
            </w:r>
          </w:p>
          <w:p w14:paraId="38950EC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DRAM zestaw pamięci</w:t>
            </w:r>
          </w:p>
          <w:p w14:paraId="4964CEB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Technologia: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DDR4 SDRAM</w:t>
            </w:r>
          </w:p>
          <w:p w14:paraId="3B5B4E4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obudowy: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DIMM 288-pin</w:t>
            </w:r>
          </w:p>
          <w:p w14:paraId="38D791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Szybkość: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2666 MHz (PC4-21300)</w:t>
            </w:r>
          </w:p>
          <w:p w14:paraId="40EA385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Latency Timings: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CL16 (16-18-18)</w:t>
            </w:r>
          </w:p>
          <w:p w14:paraId="747FD07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Sprawdzenie intgralności danych: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Bez ECC</w:t>
            </w:r>
          </w:p>
          <w:p w14:paraId="666C8EC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Charakterystyka: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Podwójny kanał, Black PCB, gładki radiator, 8 warstw PCB, niebuforowana</w:t>
            </w:r>
          </w:p>
          <w:p w14:paraId="6DADB7A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układów scalonych: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1024 x 8</w:t>
            </w:r>
          </w:p>
          <w:p w14:paraId="3C6BD30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Napięcie: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1.35 V</w:t>
            </w:r>
          </w:p>
        </w:tc>
        <w:tc>
          <w:tcPr>
            <w:tcW w:w="2311" w:type="dxa"/>
          </w:tcPr>
          <w:p w14:paraId="0F8B2D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4F8DDDD6" w14:textId="77777777" w:rsidTr="00535C4F">
        <w:tc>
          <w:tcPr>
            <w:tcW w:w="1616" w:type="dxa"/>
          </w:tcPr>
          <w:p w14:paraId="50EE1C5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5424" w:type="dxa"/>
          </w:tcPr>
          <w:p w14:paraId="59C1CBC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Zamontowany w sposób trwały  dysk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SSD </w:t>
            </w:r>
          </w:p>
          <w:p w14:paraId="7AB3AED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Pojemność dysku 512 GB </w:t>
            </w:r>
          </w:p>
          <w:p w14:paraId="5A48541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dysku Wewnętrzny </w:t>
            </w:r>
          </w:p>
          <w:p w14:paraId="23CFB1E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M.2 </w:t>
            </w:r>
          </w:p>
          <w:p w14:paraId="71E7DA4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Interfejs PCI Express x4 NVMe </w:t>
            </w:r>
          </w:p>
          <w:p w14:paraId="66AECCC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odczytu [MB/s] min. 2000 </w:t>
            </w:r>
          </w:p>
          <w:p w14:paraId="5AF3FF6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prędkość zapisu [MB/s] min .1600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D9938C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Maksymalny zapis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140000 IOPS</w:t>
            </w:r>
          </w:p>
          <w:p w14:paraId="5A25076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Maks. odczyt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173000 IOPS</w:t>
            </w:r>
          </w:p>
          <w:p w14:paraId="59991E8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Niezawodność MTBF: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1,500,000 godziny</w:t>
            </w:r>
          </w:p>
        </w:tc>
        <w:tc>
          <w:tcPr>
            <w:tcW w:w="2311" w:type="dxa"/>
          </w:tcPr>
          <w:p w14:paraId="6236134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1673C9CD" w14:textId="77777777" w:rsidTr="00535C4F">
        <w:tc>
          <w:tcPr>
            <w:tcW w:w="1616" w:type="dxa"/>
          </w:tcPr>
          <w:p w14:paraId="1084352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5424" w:type="dxa"/>
          </w:tcPr>
          <w:p w14:paraId="3AF908C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Wydajnościowo osiągająca wynik co najmniej 13800 punktów w teście w kategorii Video Card Benchmark , według wyników opublikowanych na stronie https://www.videocardbenchmark.net/  Wynik musi być dostępny na w/w stronie pomiędzy ukazaniem się ogłoszenia, a terminem składania ofert</w:t>
            </w:r>
          </w:p>
          <w:p w14:paraId="7ED225F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min. 1365 MHz</w:t>
            </w:r>
          </w:p>
          <w:p w14:paraId="5F082C2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w trybie boost min. 1785 MHz</w:t>
            </w:r>
          </w:p>
          <w:p w14:paraId="5791EA4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Procesory strumieniowe 1920</w:t>
            </w:r>
          </w:p>
          <w:p w14:paraId="13D6263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ROP 48</w:t>
            </w:r>
          </w:p>
          <w:p w14:paraId="19843C0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teksturujące 120</w:t>
            </w:r>
          </w:p>
          <w:p w14:paraId="00FFE00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RT 30</w:t>
            </w:r>
          </w:p>
          <w:p w14:paraId="7341BC8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Tensor 240</w:t>
            </w:r>
          </w:p>
          <w:p w14:paraId="3BE9DD3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złącza</w:t>
            </w:r>
          </w:p>
          <w:p w14:paraId="15D91E8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 Express 3.0 x16</w:t>
            </w:r>
          </w:p>
          <w:p w14:paraId="4575628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Rozdzielczość min. 7680 x 4320</w:t>
            </w:r>
          </w:p>
          <w:p w14:paraId="4350EEE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 Tak</w:t>
            </w:r>
          </w:p>
          <w:p w14:paraId="12EA711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  <w:p w14:paraId="4701FA7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pamięci RAM min.  6 GB</w:t>
            </w:r>
          </w:p>
          <w:p w14:paraId="31F18E8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pamięci RAM GDDR6</w:t>
            </w:r>
          </w:p>
          <w:p w14:paraId="1AF5A3D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Szyna danych 192 bit</w:t>
            </w:r>
          </w:p>
          <w:p w14:paraId="5C9B3DE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pamięci min. 14000 MHz</w:t>
            </w:r>
          </w:p>
          <w:p w14:paraId="4AA3B09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Wentylator</w:t>
            </w:r>
          </w:p>
          <w:p w14:paraId="04BAAEF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wentylatorów min 2</w:t>
            </w:r>
          </w:p>
          <w:p w14:paraId="08D6AA8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ZŁĄCZA- minimalna ilość: DisplayPortv 1, DVI 1 HDMI 2 </w:t>
            </w:r>
          </w:p>
        </w:tc>
        <w:tc>
          <w:tcPr>
            <w:tcW w:w="2311" w:type="dxa"/>
          </w:tcPr>
          <w:p w14:paraId="2E588F0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62716D57" w14:textId="77777777" w:rsidTr="00535C4F">
        <w:tc>
          <w:tcPr>
            <w:tcW w:w="1616" w:type="dxa"/>
          </w:tcPr>
          <w:p w14:paraId="7311712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</w:tc>
        <w:tc>
          <w:tcPr>
            <w:tcW w:w="5424" w:type="dxa"/>
          </w:tcPr>
          <w:p w14:paraId="7F2F8B8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Moc maksymalna min. 600 W </w:t>
            </w:r>
          </w:p>
          <w:p w14:paraId="5E09E06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Standard ATX </w:t>
            </w:r>
          </w:p>
          <w:p w14:paraId="3BF318E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 – minimalna ilość -CPU 4+4 (8) pin - 2 szt. PCI-E 2.0 6+2 (8) pin - 2 szt. 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MOLEX 4-pin - 2 szt. SATA - 7 szt. EPS12V 24-pin - 1 szt. </w:t>
            </w:r>
          </w:p>
          <w:p w14:paraId="780F19F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Sprawność 90% </w:t>
            </w:r>
          </w:p>
          <w:p w14:paraId="76637C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Aktywne – wentylator</w:t>
            </w:r>
          </w:p>
          <w:p w14:paraId="61B6E81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Certyfikat 80 PLUS Bronze </w:t>
            </w:r>
          </w:p>
          <w:p w14:paraId="40F26F5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Zabezpieczenia Przeciwprzeciążeniowe (OPP) Przeciwprzepięciowe (OVP) Przeciwzwarciowe (SCP) Przed prądami udarowymi (SIP) Przed zbyt niskim napięciem (UVP) </w:t>
            </w:r>
          </w:p>
          <w:p w14:paraId="2FA5D37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Układ PFC (korekcja współczynnika mocy) Aktywny </w:t>
            </w:r>
          </w:p>
          <w:p w14:paraId="07AE4FE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okablowania Niemodularny </w:t>
            </w:r>
          </w:p>
          <w:p w14:paraId="453D0CD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52217FF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Głębokość max. 140 mm </w:t>
            </w:r>
          </w:p>
          <w:p w14:paraId="6A37495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6604D52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04F074CC" w14:textId="77777777" w:rsidTr="00535C4F">
        <w:tc>
          <w:tcPr>
            <w:tcW w:w="1616" w:type="dxa"/>
          </w:tcPr>
          <w:p w14:paraId="347C835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5424" w:type="dxa"/>
          </w:tcPr>
          <w:p w14:paraId="27C7673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oferowaną płyta główną i zasilaczem obudowa typu Middle Tower </w:t>
            </w:r>
          </w:p>
          <w:p w14:paraId="27CE7A5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Panel boczny Metal </w:t>
            </w:r>
          </w:p>
          <w:p w14:paraId="37378C7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wewnętrzne dyski/napędy min.  2 x 2,5" 2 x 3,5"/2,5" </w:t>
            </w:r>
          </w:p>
          <w:p w14:paraId="69152BB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karty rozszerzeń min. 7 </w:t>
            </w:r>
          </w:p>
          <w:p w14:paraId="6C3AEDE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długość karty graficznej min. 325 mm </w:t>
            </w:r>
          </w:p>
          <w:p w14:paraId="2BC6DD9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wysokość chłodzenia CPU min. 161 mm </w:t>
            </w:r>
          </w:p>
          <w:p w14:paraId="072FB5C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wentylatorów min. 8 </w:t>
            </w:r>
          </w:p>
          <w:p w14:paraId="4C5CAD6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wentylatorów 3x 120 mm (przód) 1x 120 mm (tył) 2x 120/140 mm (góra) 2x 120 mm (dół) </w:t>
            </w:r>
          </w:p>
          <w:p w14:paraId="1A74ADF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chłodzenia wodnego 1 x 120mm (przód) - chłodnica 1 x 240mm (przód) - chłodnica 1 x 360mm (przód) - chłodnica 1 x 120mm (tył) - chłodnica 1 x 120mm (góra) - chłodnica 1 x 240mm (góra) - chłodnica </w:t>
            </w:r>
          </w:p>
          <w:p w14:paraId="0942D85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zainstalowanych wentylatorów 1 </w:t>
            </w:r>
          </w:p>
          <w:p w14:paraId="6473366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Zainstalowane wentylatory 1x 120 mm (tył) </w:t>
            </w:r>
          </w:p>
          <w:p w14:paraId="32FA3C3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Przyciski i regulatory Power Reset Wyprowadzone złącza USB 3.1 Gen. 1 (USB 3.0) - 2 szt. Wyjście słuchawkowe/głośnikowe - 1 szt. Wejście mikrofonowe - 1 szt. </w:t>
            </w:r>
          </w:p>
          <w:p w14:paraId="44E427E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Materiał Stal, Tworzywo sztuczne</w:t>
            </w:r>
          </w:p>
          <w:p w14:paraId="7FDB854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239610F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System aranżowania kabli </w:t>
            </w:r>
          </w:p>
          <w:p w14:paraId="4F16023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Otwór wspomagający montaż chłodzenia na procesor </w:t>
            </w:r>
          </w:p>
          <w:p w14:paraId="1A60B99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Montaż zasilacza na dole obudowy </w:t>
            </w:r>
          </w:p>
          <w:p w14:paraId="0BBC06F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Filtry antykurzowe </w:t>
            </w:r>
          </w:p>
          <w:p w14:paraId="4763B49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Wyjmowana klatka HDD </w:t>
            </w:r>
          </w:p>
          <w:p w14:paraId="571367D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Zdejmowany przedni panel</w:t>
            </w:r>
          </w:p>
          <w:p w14:paraId="1E84317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Możliwość montażu chłodzenia wodnego </w:t>
            </w:r>
          </w:p>
          <w:p w14:paraId="5069CA0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</w:tcPr>
          <w:p w14:paraId="0578C37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708DD5B9" w14:textId="77777777" w:rsidTr="00535C4F">
        <w:tc>
          <w:tcPr>
            <w:tcW w:w="1616" w:type="dxa"/>
          </w:tcPr>
          <w:p w14:paraId="17BD562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Mysz</w:t>
            </w:r>
          </w:p>
        </w:tc>
        <w:tc>
          <w:tcPr>
            <w:tcW w:w="5424" w:type="dxa"/>
          </w:tcPr>
          <w:p w14:paraId="559FF2A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 myszy Klasyczna</w:t>
            </w:r>
          </w:p>
          <w:p w14:paraId="742D0FF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Łączność Przewodowa </w:t>
            </w:r>
          </w:p>
          <w:p w14:paraId="7FCA570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Sensor Optyczny </w:t>
            </w:r>
          </w:p>
          <w:p w14:paraId="1078F7A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Rozdzielczość 1000 dpi </w:t>
            </w:r>
          </w:p>
          <w:p w14:paraId="0BC20C0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przycisków 3 </w:t>
            </w:r>
          </w:p>
          <w:p w14:paraId="2E5519A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Rolka przewijania 1 </w:t>
            </w:r>
          </w:p>
          <w:p w14:paraId="11C5E7B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705765B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 1,8 m </w:t>
            </w:r>
          </w:p>
          <w:p w14:paraId="63E52E0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Profil Uniwersalny </w:t>
            </w:r>
          </w:p>
          <w:p w14:paraId="6A24F1E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26611FC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770E097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5783" w:rsidRPr="00DF1230" w14:paraId="1E6B6D4C" w14:textId="77777777" w:rsidTr="00535C4F">
        <w:tc>
          <w:tcPr>
            <w:tcW w:w="1616" w:type="dxa"/>
          </w:tcPr>
          <w:p w14:paraId="0C4CFCB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5424" w:type="dxa"/>
          </w:tcPr>
          <w:p w14:paraId="0088B31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przełączników Membranowe </w:t>
            </w:r>
          </w:p>
          <w:p w14:paraId="174BE17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Multimedialna, Niskoprofilowa, Klasyczna </w:t>
            </w:r>
          </w:p>
          <w:p w14:paraId="5516213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Łączność Przewodowa </w:t>
            </w:r>
          </w:p>
          <w:p w14:paraId="4D06530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06AB18B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numeryczne Tak </w:t>
            </w:r>
          </w:p>
          <w:p w14:paraId="6CE1008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multimedialne / funkcyjne Tak </w:t>
            </w:r>
          </w:p>
          <w:p w14:paraId="0EDDE3C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7179287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przewodumin.  1,8 m </w:t>
            </w:r>
          </w:p>
          <w:p w14:paraId="5012DDE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Obsługiwane systemy Windows Linux </w:t>
            </w:r>
          </w:p>
          <w:p w14:paraId="7ED8FF5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informacje: Odporność na zachlapanie, Cicha praca klawiszy, Czytnik Smartcard - tak</w:t>
            </w:r>
          </w:p>
          <w:p w14:paraId="65C8FE4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6ACEE67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E2C" w:rsidRPr="00DF1230" w14:paraId="429E6290" w14:textId="77777777" w:rsidTr="00535C4F">
        <w:tc>
          <w:tcPr>
            <w:tcW w:w="1616" w:type="dxa"/>
          </w:tcPr>
          <w:p w14:paraId="71C7A532" w14:textId="00B52DAE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</w:t>
            </w:r>
          </w:p>
        </w:tc>
        <w:tc>
          <w:tcPr>
            <w:tcW w:w="5424" w:type="dxa"/>
          </w:tcPr>
          <w:p w14:paraId="1319610F" w14:textId="41A6150C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Zainstalowany , zgodny z opisem w załączniku A</w:t>
            </w:r>
          </w:p>
        </w:tc>
        <w:tc>
          <w:tcPr>
            <w:tcW w:w="2311" w:type="dxa"/>
          </w:tcPr>
          <w:p w14:paraId="4FAD3385" w14:textId="77777777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2E0" w:rsidRPr="00DF1230" w14:paraId="57923D78" w14:textId="77777777" w:rsidTr="00535C4F">
        <w:tc>
          <w:tcPr>
            <w:tcW w:w="1616" w:type="dxa"/>
          </w:tcPr>
          <w:p w14:paraId="6FD8A0C3" w14:textId="2E1584E3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biurowe</w:t>
            </w:r>
          </w:p>
        </w:tc>
        <w:tc>
          <w:tcPr>
            <w:tcW w:w="5424" w:type="dxa"/>
          </w:tcPr>
          <w:p w14:paraId="649C3B49" w14:textId="0A97D5FB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biurowego w załączniku A</w:t>
            </w:r>
          </w:p>
        </w:tc>
        <w:tc>
          <w:tcPr>
            <w:tcW w:w="2311" w:type="dxa"/>
          </w:tcPr>
          <w:p w14:paraId="589B4426" w14:textId="77777777" w:rsidR="006712E0" w:rsidRPr="00DF123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2E0" w:rsidRPr="00DF1230" w14:paraId="694F9A0A" w14:textId="77777777" w:rsidTr="00535C4F">
        <w:tc>
          <w:tcPr>
            <w:tcW w:w="1616" w:type="dxa"/>
          </w:tcPr>
          <w:p w14:paraId="753D41B3" w14:textId="7DF8A5AB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antywirusowe</w:t>
            </w:r>
          </w:p>
        </w:tc>
        <w:tc>
          <w:tcPr>
            <w:tcW w:w="5424" w:type="dxa"/>
          </w:tcPr>
          <w:p w14:paraId="4A0E7879" w14:textId="46F886C2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antywirusowego w załączniku A</w:t>
            </w:r>
          </w:p>
        </w:tc>
        <w:tc>
          <w:tcPr>
            <w:tcW w:w="2311" w:type="dxa"/>
          </w:tcPr>
          <w:p w14:paraId="28308AF5" w14:textId="77777777" w:rsidR="006712E0" w:rsidRPr="00DF123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436" w:rsidRPr="00DF1230" w14:paraId="0E676E87" w14:textId="77777777" w:rsidTr="00535C4F">
        <w:tc>
          <w:tcPr>
            <w:tcW w:w="1616" w:type="dxa"/>
          </w:tcPr>
          <w:p w14:paraId="4E639D3F" w14:textId="211EE19F" w:rsidR="00377436" w:rsidRDefault="00377436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424" w:type="dxa"/>
          </w:tcPr>
          <w:p w14:paraId="5E94560C" w14:textId="04CE0AAF" w:rsidR="00377436" w:rsidRDefault="00535C4F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377436"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311" w:type="dxa"/>
          </w:tcPr>
          <w:p w14:paraId="7BB5F43B" w14:textId="49400A6C" w:rsidR="00377436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0B745907" w14:textId="772CB2CE" w:rsidR="00AD73DE" w:rsidRPr="00DF1230" w:rsidRDefault="007F0AAD" w:rsidP="007F0A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6) </w:t>
      </w:r>
      <w:r w:rsidR="00AD73D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OBY </w:t>
      </w:r>
      <w:r w:rsidR="00AD73D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SŁABOWIDZĄCEJ: monitor do komputera stacjonarnego </w:t>
      </w:r>
    </w:p>
    <w:p w14:paraId="42A25958" w14:textId="066B1AC0" w:rsidR="00835783" w:rsidRDefault="007F0AAD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AD73DE" w:rsidRPr="00DF1230">
        <w:rPr>
          <w:b/>
          <w:bCs/>
          <w:sz w:val="20"/>
          <w:szCs w:val="20"/>
        </w:rPr>
        <w:t>lość 2 sztuki:</w:t>
      </w:r>
      <w:r w:rsidR="006C2E94" w:rsidRPr="00DF1230">
        <w:rPr>
          <w:b/>
          <w:bCs/>
          <w:sz w:val="20"/>
          <w:szCs w:val="20"/>
        </w:rPr>
        <w:t xml:space="preserve"> </w:t>
      </w:r>
    </w:p>
    <w:p w14:paraId="55EDFBC9" w14:textId="715B7B15" w:rsidR="007F0AAD" w:rsidRPr="007F0AAD" w:rsidRDefault="007F0AAD" w:rsidP="007F0AAD">
      <w:pPr>
        <w:pStyle w:val="NormalnyWeb"/>
        <w:shd w:val="clear" w:color="auto" w:fill="FFFFFF"/>
        <w:rPr>
          <w:sz w:val="20"/>
          <w:szCs w:val="20"/>
        </w:rPr>
      </w:pPr>
      <w:r w:rsidRPr="007F0AAD">
        <w:rPr>
          <w:sz w:val="20"/>
          <w:szCs w:val="20"/>
        </w:rPr>
        <w:t>Wymagania minimalne: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96"/>
        <w:gridCol w:w="5387"/>
        <w:gridCol w:w="2268"/>
      </w:tblGrid>
      <w:tr w:rsidR="00835783" w:rsidRPr="00DF1230" w14:paraId="1BC6F155" w14:textId="77777777" w:rsidTr="00535C4F">
        <w:tc>
          <w:tcPr>
            <w:tcW w:w="1696" w:type="dxa"/>
            <w:shd w:val="clear" w:color="auto" w:fill="E7E6E6" w:themeFill="background2"/>
          </w:tcPr>
          <w:p w14:paraId="694A6BFE" w14:textId="77777777" w:rsidR="00835783" w:rsidRPr="007F0AAD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387" w:type="dxa"/>
            <w:shd w:val="clear" w:color="auto" w:fill="E7E6E6" w:themeFill="background2"/>
          </w:tcPr>
          <w:p w14:paraId="671DE61C" w14:textId="77777777" w:rsidR="00835783" w:rsidRPr="007F0AAD" w:rsidRDefault="00835783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</w:tcPr>
          <w:p w14:paraId="2F957683" w14:textId="77777777" w:rsidR="00835783" w:rsidRPr="007F0AAD" w:rsidRDefault="00835783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058CCF2E" w14:textId="77777777" w:rsidR="007F0AAD" w:rsidRPr="007F0AAD" w:rsidRDefault="007F0AAD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119D29" w14:textId="05F4DADA" w:rsidR="007F0AAD" w:rsidRPr="00535C4F" w:rsidRDefault="007F0AAD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865F4F6" w14:textId="77777777" w:rsidTr="00535C4F">
        <w:tc>
          <w:tcPr>
            <w:tcW w:w="1696" w:type="dxa"/>
          </w:tcPr>
          <w:p w14:paraId="3A250FA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</w:p>
          <w:p w14:paraId="3AD5C9A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6A6D1C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Przekątna ekranu min. 27" </w:t>
            </w:r>
          </w:p>
          <w:p w14:paraId="38C9C62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Powłoka matrycy Matowa </w:t>
            </w:r>
          </w:p>
          <w:p w14:paraId="2FC2EB3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matrycy LED, IPS </w:t>
            </w:r>
          </w:p>
          <w:p w14:paraId="63C6167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ekranu Płaski </w:t>
            </w:r>
          </w:p>
          <w:p w14:paraId="41588E4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Rozdzielczość ekranu min. 2560 x 1440 (WQHD) </w:t>
            </w:r>
          </w:p>
          <w:p w14:paraId="7D56F25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Częstotliwość odświeżania ekranu min. 75 Hz </w:t>
            </w:r>
          </w:p>
          <w:p w14:paraId="0B9CB8F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Odwzorowanie przestrzeni barw  Adobe RGB: 90% sRGB: 107% </w:t>
            </w:r>
          </w:p>
          <w:p w14:paraId="166FE9C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Czas reakcji max.5 ms </w:t>
            </w:r>
          </w:p>
          <w:p w14:paraId="5E67D37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Technologia ochrony oczu Redukcja migotania (Flicker free), Filtr światła niebieskiego </w:t>
            </w:r>
          </w:p>
          <w:p w14:paraId="5028CFE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Wielkość plamki 0,233 x 0,233 mm </w:t>
            </w:r>
          </w:p>
          <w:p w14:paraId="48BCAFE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Jasność min.  350 cd/m² </w:t>
            </w:r>
          </w:p>
          <w:p w14:paraId="09B5FD3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statyczny 1 300:1 </w:t>
            </w:r>
          </w:p>
          <w:p w14:paraId="25C063A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dynamiczny 50 000 000:1 </w:t>
            </w:r>
          </w:p>
          <w:p w14:paraId="60BBBF6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Kąt widzenia w poziomie /pionie min. 178 stopni / 178 stopni </w:t>
            </w:r>
          </w:p>
          <w:p w14:paraId="1DA9D18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Złącza: minimalna ilość: HDMI - 1 szt. DisplayPort - 1 szt. DC-in (wejście zasilania) - 1 szt. </w:t>
            </w:r>
          </w:p>
          <w:p w14:paraId="16D88B2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Regulacja kąta pochylenia (Tilt) Tak </w:t>
            </w:r>
          </w:p>
          <w:p w14:paraId="0C5F1FD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Klasa energetyczna min. F </w:t>
            </w:r>
          </w:p>
          <w:p w14:paraId="3855A90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pracy 26 W </w:t>
            </w:r>
          </w:p>
          <w:p w14:paraId="4941C87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spoczynku 0,3 W </w:t>
            </w:r>
          </w:p>
          <w:p w14:paraId="7BB502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Kolor Czarno-srebrny</w:t>
            </w:r>
          </w:p>
          <w:p w14:paraId="6A2277D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Dodatkowe informacje: Możliwość zabezpieczenia linką (Kensington Lock) </w:t>
            </w:r>
          </w:p>
          <w:p w14:paraId="475BF26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704DD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AAD" w:rsidRPr="00DF1230" w14:paraId="64141EB0" w14:textId="77777777" w:rsidTr="00535C4F">
        <w:tc>
          <w:tcPr>
            <w:tcW w:w="1696" w:type="dxa"/>
          </w:tcPr>
          <w:p w14:paraId="0FF6A970" w14:textId="5182F972" w:rsidR="007F0AAD" w:rsidRPr="00DF1230" w:rsidRDefault="007F0AAD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387" w:type="dxa"/>
          </w:tcPr>
          <w:p w14:paraId="04CEDA6C" w14:textId="3734FA17" w:rsidR="007F0AAD" w:rsidRPr="00DF1230" w:rsidRDefault="007F0AAD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268" w:type="dxa"/>
          </w:tcPr>
          <w:p w14:paraId="0E9E2593" w14:textId="38DCB377" w:rsidR="007F0AAD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7F4079AD" w14:textId="77777777" w:rsidR="00A35F8F" w:rsidRDefault="00A35F8F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</w:p>
    <w:p w14:paraId="52FB4C21" w14:textId="4941E023" w:rsidR="00AD73DE" w:rsidRPr="007F0AAD" w:rsidRDefault="007F0AAD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7F0AAD">
        <w:rPr>
          <w:b/>
          <w:bCs/>
          <w:sz w:val="20"/>
          <w:szCs w:val="20"/>
        </w:rPr>
        <w:t xml:space="preserve">7) </w:t>
      </w:r>
      <w:r w:rsidR="00AD73DE" w:rsidRPr="007F0AAD">
        <w:rPr>
          <w:b/>
          <w:bCs/>
          <w:sz w:val="20"/>
          <w:szCs w:val="20"/>
        </w:rPr>
        <w:t>STANOWISKO DLA OS</w:t>
      </w:r>
      <w:r>
        <w:rPr>
          <w:b/>
          <w:bCs/>
          <w:sz w:val="20"/>
          <w:szCs w:val="20"/>
        </w:rPr>
        <w:t>OBY</w:t>
      </w:r>
      <w:r w:rsidR="00AD73DE" w:rsidRPr="007F0AAD">
        <w:rPr>
          <w:b/>
          <w:bCs/>
          <w:sz w:val="20"/>
          <w:szCs w:val="20"/>
        </w:rPr>
        <w:t xml:space="preserve"> SŁABOWIDZĄCEJ: program powiększająco-mówiący </w:t>
      </w:r>
    </w:p>
    <w:p w14:paraId="3191D44F" w14:textId="77777777" w:rsidR="007F0AAD" w:rsidRDefault="007F0AAD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7B44184F" w14:textId="5E6DC19B" w:rsidR="00FC5935" w:rsidRPr="00DF1230" w:rsidRDefault="00A64B7C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7F0AAD">
        <w:rPr>
          <w:sz w:val="20"/>
          <w:szCs w:val="20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702"/>
        <w:gridCol w:w="5381"/>
        <w:gridCol w:w="2268"/>
      </w:tblGrid>
      <w:tr w:rsidR="00835783" w:rsidRPr="00DF1230" w14:paraId="22F7EB29" w14:textId="1C225266" w:rsidTr="00535C4F">
        <w:tc>
          <w:tcPr>
            <w:tcW w:w="1702" w:type="dxa"/>
            <w:shd w:val="clear" w:color="auto" w:fill="E7E6E6" w:themeFill="background2"/>
          </w:tcPr>
          <w:p w14:paraId="636211E6" w14:textId="457F9E03" w:rsidR="00835783" w:rsidRPr="00535C4F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C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381" w:type="dxa"/>
            <w:shd w:val="clear" w:color="auto" w:fill="E7E6E6" w:themeFill="background2"/>
          </w:tcPr>
          <w:p w14:paraId="445599BE" w14:textId="4BDDA691" w:rsidR="00835783" w:rsidRPr="00535C4F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35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</w:tcPr>
          <w:p w14:paraId="78F6F22E" w14:textId="77777777" w:rsidR="00835783" w:rsidRPr="00535C4F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3C90A709" w14:textId="77777777" w:rsidR="007F0AAD" w:rsidRPr="00535C4F" w:rsidRDefault="007F0AAD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6BBFC7F4" w14:textId="1464DABD" w:rsidR="007F0AAD" w:rsidRPr="00535C4F" w:rsidRDefault="007F0AAD" w:rsidP="00835783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1181266" w14:textId="3766BE9F" w:rsidTr="00535C4F">
        <w:tc>
          <w:tcPr>
            <w:tcW w:w="1702" w:type="dxa"/>
          </w:tcPr>
          <w:p w14:paraId="16C3C14A" w14:textId="511D5499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Program powiększająco-mówiący</w:t>
            </w:r>
          </w:p>
          <w:p w14:paraId="6D435529" w14:textId="4B26EF18" w:rsidR="00835783" w:rsidRPr="00DF1230" w:rsidRDefault="00835783" w:rsidP="0083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F4675" w14:textId="77777777" w:rsidR="00835783" w:rsidRPr="00DF1230" w:rsidRDefault="00835783" w:rsidP="0083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14:paraId="5D7A3E57" w14:textId="5FE9693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Program powiększający, uwydatniający  i czytający głosem syntetycznym obrazy i teksty z ekranu komputerowego.  Wymagana dostawa wraz z polskim syntezatorem.</w:t>
            </w:r>
          </w:p>
          <w:p w14:paraId="251366D7" w14:textId="0B665289" w:rsidR="00835783" w:rsidRPr="00DF1230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łynna nawigacja i powiększenie od 1 do minimum 60 x </w:t>
            </w:r>
          </w:p>
          <w:p w14:paraId="326EA64C" w14:textId="0D63BACE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minimum 8 różnych trybów powiększania: pełny, nakładka, lupa, linijka lub część w 4 odmianach </w:t>
            </w:r>
          </w:p>
          <w:p w14:paraId="2BD0B5D6" w14:textId="5DB04648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zaawansowane wygładzanie krawędzi</w:t>
            </w:r>
          </w:p>
          <w:p w14:paraId="292C8BF6" w14:textId="08E93931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filtracja kolorów, opcje rozszerzenia kolorów, zmiany kolorów, jasności i kontrastu </w:t>
            </w:r>
          </w:p>
          <w:p w14:paraId="03F42134" w14:textId="00A20332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rozszerzenie kursora </w:t>
            </w:r>
          </w:p>
          <w:p w14:paraId="70D8C780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automatyczne przesuwanie kursora do powiększanego pola </w:t>
            </w:r>
          </w:p>
          <w:p w14:paraId="59E8AA47" w14:textId="62614DE2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wsparcie dwóch monitorów w trybach: powiększenie poszerzone o drugi monitor, powiększenie skopiowane na drugim monitorze oraz jednoczesne wyświetlanie obrazu powiększonego i niepowiększonego </w:t>
            </w:r>
          </w:p>
          <w:p w14:paraId="25257C19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czytanie wszystkich elementów ekranu głosem syntetycznym (regulowana ilość czytanej informacji i prędkości mowy) </w:t>
            </w:r>
          </w:p>
          <w:p w14:paraId="41182B09" w14:textId="3EF6586A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narzędzia do szybkiego czytania dokumentów, stron internetowych i poczty elektronicznej, czytanie w odpowiedniej aplikacji bez zmiany wyglądu dokumentu i DocReader czytanie dokumentów w specjalnym oknie, w którym tekst jest specjalnie sformatowany dla lepszej czytelności </w:t>
            </w:r>
          </w:p>
          <w:p w14:paraId="15645840" w14:textId="092B5B33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ustawianie gadatliwości umożliwiające ograniczenie komunikatów słownych do poziomu wymaganego przez użytkownika</w:t>
            </w:r>
          </w:p>
          <w:p w14:paraId="0EDC9A2F" w14:textId="1115B772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 zestawie  polskie i wielojęzyczne syntezatory mowy </w:t>
            </w:r>
          </w:p>
          <w:p w14:paraId="4E12A6C6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 pełni spolszczony, łącznie z obszerną instrukcją obsługi </w:t>
            </w:r>
          </w:p>
          <w:p w14:paraId="47E2B527" w14:textId="2EEA3076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współpraca z systemami: 10, 8.1, 7 </w:t>
            </w:r>
          </w:p>
          <w:p w14:paraId="585B494E" w14:textId="2B39009B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Licencja dożywotnia – przeznaczona dla środowiska akademickiego (Uczelnia Wyższa)</w:t>
            </w:r>
          </w:p>
        </w:tc>
        <w:tc>
          <w:tcPr>
            <w:tcW w:w="2268" w:type="dxa"/>
          </w:tcPr>
          <w:p w14:paraId="7BABB1A6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F0AAD" w:rsidRPr="00DF1230" w14:paraId="61A25F1B" w14:textId="77777777" w:rsidTr="00535C4F">
        <w:tc>
          <w:tcPr>
            <w:tcW w:w="1702" w:type="dxa"/>
          </w:tcPr>
          <w:p w14:paraId="55C31366" w14:textId="6FC956FA" w:rsidR="007F0AAD" w:rsidRPr="00DF1230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381" w:type="dxa"/>
          </w:tcPr>
          <w:p w14:paraId="37CC20E6" w14:textId="4BDFDB2E" w:rsidR="007F0AAD" w:rsidRPr="00DF1230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Gwarancja producenta </w:t>
            </w:r>
          </w:p>
        </w:tc>
        <w:tc>
          <w:tcPr>
            <w:tcW w:w="2268" w:type="dxa"/>
          </w:tcPr>
          <w:p w14:paraId="2D16E029" w14:textId="05DDBB18" w:rsidR="007F0AAD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X</w:t>
            </w:r>
          </w:p>
        </w:tc>
      </w:tr>
    </w:tbl>
    <w:p w14:paraId="70DA311F" w14:textId="6513954D" w:rsidR="00AD73DE" w:rsidRPr="007F0AAD" w:rsidRDefault="007F0AAD" w:rsidP="007F0A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8) 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OBY 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</w:t>
      </w:r>
      <w:r w:rsidR="00402A2A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ŁABOWIDZĄCEJ: klawiatura z duż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ym drukiem i klawiszami </w:t>
      </w:r>
      <w:r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dostępu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bezpośrednio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 programu </w:t>
      </w:r>
    </w:p>
    <w:p w14:paraId="287C2FD4" w14:textId="77777777" w:rsidR="007F0AAD" w:rsidRDefault="007F0AAD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7CB6EE2F" w14:textId="222D9A31" w:rsidR="00FC5935" w:rsidRPr="00DF1230" w:rsidRDefault="00A64B7C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7F0AAD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0"/>
        <w:gridCol w:w="5259"/>
        <w:gridCol w:w="2263"/>
      </w:tblGrid>
      <w:tr w:rsidR="00835783" w:rsidRPr="00DF1230" w14:paraId="7F210800" w14:textId="7598209A" w:rsidTr="007F0AAD">
        <w:tc>
          <w:tcPr>
            <w:tcW w:w="1540" w:type="dxa"/>
            <w:shd w:val="clear" w:color="auto" w:fill="E7E6E6" w:themeFill="background2"/>
          </w:tcPr>
          <w:p w14:paraId="2266551F" w14:textId="0AD87398" w:rsidR="00835783" w:rsidRPr="007F0AAD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259" w:type="dxa"/>
            <w:shd w:val="clear" w:color="auto" w:fill="E7E6E6" w:themeFill="background2"/>
          </w:tcPr>
          <w:p w14:paraId="4ADC43C7" w14:textId="2CD74957" w:rsidR="00835783" w:rsidRPr="007F0AAD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52FFAD43" w14:textId="77777777" w:rsidR="00835783" w:rsidRPr="007F0AAD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5CBC50F4" w14:textId="77777777" w:rsidR="007F0AAD" w:rsidRPr="007F0AAD" w:rsidRDefault="007F0AAD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682797F9" w14:textId="3F7A8ABD" w:rsidR="007F0AAD" w:rsidRPr="00C520B8" w:rsidRDefault="007F0AAD" w:rsidP="00835783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D6D2C53" w14:textId="51FE182D" w:rsidTr="00402A2A">
        <w:tc>
          <w:tcPr>
            <w:tcW w:w="1540" w:type="dxa"/>
          </w:tcPr>
          <w:p w14:paraId="10DC70F2" w14:textId="20DF6F9D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 z dużym drukiem i klawiszami dostępu bezpośrednio do programu</w:t>
            </w:r>
          </w:p>
        </w:tc>
        <w:tc>
          <w:tcPr>
            <w:tcW w:w="5259" w:type="dxa"/>
          </w:tcPr>
          <w:p w14:paraId="2D4F71B0" w14:textId="5FC6752E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2CC05F8" w14:textId="24F4EA3C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 specjalizowana dedykowana do współpracy z oprogramowaniem powiększająco mówiącym  zaoferowanym w niniejszym postępowaniu</w:t>
            </w:r>
            <w:r w:rsidR="004D69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Minimalne wymagania:</w:t>
            </w:r>
          </w:p>
          <w:p w14:paraId="527A99C1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powiększone i kontrastowe trwałe opisy</w:t>
            </w:r>
          </w:p>
          <w:p w14:paraId="19AAAA9E" w14:textId="6E4E99FB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standardowy układ QWERTY z 104 klawiszami </w:t>
            </w:r>
          </w:p>
          <w:p w14:paraId="078ED494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funkcyjne umożliwiające dostęp do najważniejszych funkcji programów ZoomText możliwość przypisania klawiszom funkcyjnym wybranych komend, aplikacji, stron internetowych lub dokumentów </w:t>
            </w:r>
          </w:p>
          <w:p w14:paraId="33DB75A9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USB</w:t>
            </w:r>
          </w:p>
          <w:p w14:paraId="6F1DC486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obsługiwane systemy operacyjne MS Windows XP, Vista, 7, 8/8.1, 10</w:t>
            </w:r>
          </w:p>
          <w:p w14:paraId="2F99F950" w14:textId="6645AB5E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Szerokość: min. 44 cm </w:t>
            </w:r>
          </w:p>
          <w:p w14:paraId="74234C13" w14:textId="19CC2B3D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Długość: min. 14 cm </w:t>
            </w:r>
          </w:p>
          <w:p w14:paraId="39DEC0F5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Wysokość: 2,5 cm</w:t>
            </w:r>
          </w:p>
          <w:p w14:paraId="4654473B" w14:textId="1D9D62A7" w:rsidR="00835783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 z widocznymi napisami na kontrastującym tle</w:t>
            </w:r>
            <w:r w:rsidR="004D69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DE6D05" w14:textId="2509362E" w:rsidR="004D69B6" w:rsidRPr="004D69B6" w:rsidRDefault="004D69B6" w:rsidP="006E5F1D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A0B192D" w14:textId="37E63CD0" w:rsidR="004D69B6" w:rsidRPr="004D69B6" w:rsidRDefault="004D69B6" w:rsidP="004D69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Zamawiający dopuszcza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dowolną </w:t>
            </w:r>
            <w:r w:rsidRPr="004D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wersję kolorystyczn</w:t>
            </w:r>
            <w:r w:rsidR="00EC49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ą</w:t>
            </w:r>
            <w:r w:rsidRPr="004D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przy zachowaniu określonych parametrów klawiatury.</w:t>
            </w:r>
          </w:p>
          <w:p w14:paraId="48F559BA" w14:textId="77777777" w:rsidR="004D69B6" w:rsidRPr="00DF1230" w:rsidRDefault="004D69B6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5AEBB" w14:textId="1A5AF5AE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BF265B2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0AAD" w:rsidRPr="00DF1230" w14:paraId="6B94A2C1" w14:textId="77777777" w:rsidTr="00402A2A">
        <w:tc>
          <w:tcPr>
            <w:tcW w:w="1540" w:type="dxa"/>
          </w:tcPr>
          <w:p w14:paraId="6DD0592F" w14:textId="0F6E5F62" w:rsidR="007F0AAD" w:rsidRPr="007F0AAD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259" w:type="dxa"/>
          </w:tcPr>
          <w:p w14:paraId="6CFA6392" w14:textId="727D554E" w:rsidR="007F0AAD" w:rsidRPr="007F0AAD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263" w:type="dxa"/>
          </w:tcPr>
          <w:p w14:paraId="5CCACFD9" w14:textId="01891E0F" w:rsidR="007F0AAD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4CA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5CA169C9" w14:textId="7520F8EF" w:rsidR="00AD73DE" w:rsidRPr="00C520B8" w:rsidRDefault="007F0AAD" w:rsidP="007F0A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9) 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 w:rsidR="002D47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DYSFUNKCJĄ KOŃCZYN GÓRNYCH: komputer stacjonarny </w:t>
      </w:r>
      <w:r w:rsidR="002D47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myszką i klawiatura </w:t>
      </w:r>
    </w:p>
    <w:p w14:paraId="0E90886F" w14:textId="77777777" w:rsidR="00C520B8" w:rsidRDefault="00C520B8" w:rsidP="00835783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0BA186F1" w14:textId="6E620FF7" w:rsidR="00835783" w:rsidRPr="00DF1230" w:rsidRDefault="006C2E94" w:rsidP="00835783">
      <w:pPr>
        <w:pStyle w:val="NormalnyWeb"/>
        <w:rPr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C520B8">
        <w:rPr>
          <w:sz w:val="20"/>
          <w:szCs w:val="20"/>
        </w:rPr>
        <w:t>:</w:t>
      </w:r>
      <w:r w:rsidRPr="00DF1230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183"/>
        <w:gridCol w:w="2263"/>
      </w:tblGrid>
      <w:tr w:rsidR="00835783" w:rsidRPr="00DF1230" w14:paraId="0164B883" w14:textId="77777777" w:rsidTr="00C520B8">
        <w:tc>
          <w:tcPr>
            <w:tcW w:w="1616" w:type="dxa"/>
            <w:shd w:val="clear" w:color="auto" w:fill="E7E6E6" w:themeFill="background2"/>
          </w:tcPr>
          <w:p w14:paraId="4EC28E76" w14:textId="4754B59D" w:rsidR="00835783" w:rsidRPr="00C520B8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</w:t>
            </w:r>
            <w:r w:rsidR="00C52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ł</w:t>
            </w:r>
          </w:p>
        </w:tc>
        <w:tc>
          <w:tcPr>
            <w:tcW w:w="5183" w:type="dxa"/>
            <w:shd w:val="clear" w:color="auto" w:fill="E7E6E6" w:themeFill="background2"/>
          </w:tcPr>
          <w:p w14:paraId="18E02694" w14:textId="77777777" w:rsidR="00835783" w:rsidRPr="00C520B8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288B4FD5" w14:textId="77777777" w:rsidR="00835783" w:rsidRPr="00C520B8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3E67B83C" w14:textId="77777777" w:rsidR="00C520B8" w:rsidRPr="00C520B8" w:rsidRDefault="00C520B8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34A9D8" w14:textId="2C139B7B" w:rsidR="00C520B8" w:rsidRPr="00C520B8" w:rsidRDefault="00C520B8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5FEE2466" w14:textId="77777777" w:rsidTr="00C520B8">
        <w:tc>
          <w:tcPr>
            <w:tcW w:w="1616" w:type="dxa"/>
          </w:tcPr>
          <w:p w14:paraId="1007226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</w:t>
            </w:r>
          </w:p>
        </w:tc>
        <w:tc>
          <w:tcPr>
            <w:tcW w:w="5183" w:type="dxa"/>
          </w:tcPr>
          <w:p w14:paraId="7CC0893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Procesor klasy  x6 minimum 6 rdzeniowy, 6 wątkowy zgodny z zaproponowana płytą, wydajnościowo osiągający wynik co najmniej  10800 punktów w teście SysMark w kategorii PassMark CPU Mark, według wyników opublikowanych na stronie </w:t>
            </w:r>
            <w:hyperlink r:id="rId9" w:history="1">
              <w:r w:rsidRPr="00DF123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http://www.cpubenchmark.net</w:t>
              </w:r>
            </w:hyperlink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 Wynik musi być dostępny na w/w stronie pomiędzy ukazaniem się ogłoszenia, a terminem składania ofert</w:t>
            </w:r>
          </w:p>
        </w:tc>
        <w:tc>
          <w:tcPr>
            <w:tcW w:w="2263" w:type="dxa"/>
          </w:tcPr>
          <w:p w14:paraId="015CCB4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2B187EB3" w14:textId="77777777" w:rsidTr="00C520B8">
        <w:tc>
          <w:tcPr>
            <w:tcW w:w="1616" w:type="dxa"/>
          </w:tcPr>
          <w:p w14:paraId="4DF748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Chłodzenie procesora</w:t>
            </w:r>
          </w:p>
        </w:tc>
        <w:tc>
          <w:tcPr>
            <w:tcW w:w="5183" w:type="dxa"/>
          </w:tcPr>
          <w:p w14:paraId="2299CE7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Zgodne z oferowanym procesorem, zamontowane. Sposób montażu Wertykalny (Pionowy) </w:t>
            </w:r>
          </w:p>
          <w:p w14:paraId="019210A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Maksymalne TDP min. 150 W </w:t>
            </w:r>
          </w:p>
          <w:p w14:paraId="5B94DE2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Materiał podstawy Aluminium + Miedź </w:t>
            </w:r>
          </w:p>
          <w:p w14:paraId="791C87E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ciepłowodów min. 3 </w:t>
            </w:r>
          </w:p>
          <w:p w14:paraId="5697155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ciepłowodów min. 6 mm </w:t>
            </w:r>
          </w:p>
          <w:p w14:paraId="7D19A14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wentylatorów 1 </w:t>
            </w:r>
          </w:p>
          <w:p w14:paraId="5B4C633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1C86900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obrotowa min.  1600 obr./min. </w:t>
            </w:r>
          </w:p>
          <w:p w14:paraId="7150BA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Żywotność min.  50 000 h</w:t>
            </w:r>
          </w:p>
        </w:tc>
        <w:tc>
          <w:tcPr>
            <w:tcW w:w="2263" w:type="dxa"/>
          </w:tcPr>
          <w:p w14:paraId="411A5AC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67997997" w14:textId="77777777" w:rsidTr="00C520B8">
        <w:tc>
          <w:tcPr>
            <w:tcW w:w="1616" w:type="dxa"/>
          </w:tcPr>
          <w:p w14:paraId="65C151A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Płyta główna</w:t>
            </w:r>
          </w:p>
        </w:tc>
        <w:tc>
          <w:tcPr>
            <w:tcW w:w="5183" w:type="dxa"/>
          </w:tcPr>
          <w:p w14:paraId="4467199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zaoferowanym procesorem </w:t>
            </w:r>
          </w:p>
          <w:p w14:paraId="424E659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obsługiwanej pamięci</w:t>
            </w:r>
          </w:p>
          <w:p w14:paraId="549D201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DDR4-2933 MHz, DDR4-2800 MHz, DDR4-2666 MHz,DDR4-2400 MHz, DDR4-2133 MHz</w:t>
            </w:r>
          </w:p>
          <w:p w14:paraId="2AE5B77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Liczba banków pamięci min. 4 x DIMM</w:t>
            </w:r>
          </w:p>
          <w:p w14:paraId="49BC8CF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wielkość pamięci RAM min. 128 GB</w:t>
            </w:r>
          </w:p>
          <w:p w14:paraId="61791B8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pamięci Dual-channel</w:t>
            </w:r>
          </w:p>
          <w:p w14:paraId="7E20DEA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Wewnętrzne złącza - minimalna ilość</w:t>
            </w:r>
          </w:p>
          <w:p w14:paraId="4E0BA99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SATA III (6 Gb/s) - 6 szt.</w:t>
            </w:r>
          </w:p>
          <w:p w14:paraId="3076647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(Wi-Fi) - 1 szt.</w:t>
            </w:r>
          </w:p>
          <w:p w14:paraId="48F91C2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PCIe NVMe 3.0 x4 - 1 szt.</w:t>
            </w:r>
          </w:p>
          <w:p w14:paraId="17BA8FE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PCIe NVMe 3.0 x4 / SATA - 1 szt.</w:t>
            </w:r>
          </w:p>
          <w:p w14:paraId="6B2ED16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 3.0 x16 - 1 szt.</w:t>
            </w:r>
          </w:p>
          <w:p w14:paraId="7E234EE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 3.0 x1 - 1 szt.</w:t>
            </w:r>
          </w:p>
          <w:p w14:paraId="2B95E31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 3.0 x16 (tryb x4) - 1 szt.</w:t>
            </w:r>
          </w:p>
          <w:p w14:paraId="3035724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3.1 Gen. 1 (USB 3.0) - 1 szt.</w:t>
            </w:r>
          </w:p>
          <w:p w14:paraId="0D6DB28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2.0 - 2 szt.</w:t>
            </w:r>
          </w:p>
          <w:p w14:paraId="4465FF3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ARGB - 2 szt.</w:t>
            </w:r>
          </w:p>
          <w:p w14:paraId="17FCC09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Front Panel Audio</w:t>
            </w:r>
          </w:p>
          <w:p w14:paraId="5675320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RGB 4 pin - 1 szt.</w:t>
            </w:r>
          </w:p>
          <w:p w14:paraId="690C1F5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wentylatora CPU 4 pin - 2 szt.</w:t>
            </w:r>
          </w:p>
          <w:p w14:paraId="111B115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wentylatora SYS/CHA - 4 szt.</w:t>
            </w:r>
          </w:p>
          <w:p w14:paraId="5674198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zasilania 8 pin - 1 szt.</w:t>
            </w:r>
          </w:p>
          <w:p w14:paraId="3F05413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zasilania 24 pin - 1 szt.</w:t>
            </w:r>
          </w:p>
          <w:p w14:paraId="47A3B2A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modułu TPM - 1 szt.</w:t>
            </w:r>
          </w:p>
          <w:p w14:paraId="6E0951B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Thunderbolt 3</w:t>
            </w:r>
          </w:p>
          <w:p w14:paraId="769090E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Zewnętrzne złącza - minimalna ilośc</w:t>
            </w:r>
          </w:p>
          <w:p w14:paraId="2314BDD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HDMI - 1 szt.</w:t>
            </w:r>
          </w:p>
          <w:p w14:paraId="6DC3068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DisplayPort - 1 szt.</w:t>
            </w:r>
          </w:p>
          <w:p w14:paraId="6DDDDF0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RJ45 (LAN) 2,5 Gbps - 1 szt.</w:t>
            </w:r>
          </w:p>
          <w:p w14:paraId="73C0F65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Type-C - 1 szt.</w:t>
            </w:r>
          </w:p>
          <w:p w14:paraId="4CB649E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3.1 Gen. 1 (USB 3.0) - 4 szt.</w:t>
            </w:r>
          </w:p>
          <w:p w14:paraId="083D2F7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2.0 - 2 szt.</w:t>
            </w:r>
          </w:p>
          <w:p w14:paraId="2E52528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PS/2 klawiatura/mysz - 1 szt.</w:t>
            </w:r>
          </w:p>
          <w:p w14:paraId="2733DE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Audio jack - 5 szt.</w:t>
            </w:r>
          </w:p>
          <w:p w14:paraId="0BF64FD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S/PDIF - 1 szt.</w:t>
            </w:r>
          </w:p>
          <w:p w14:paraId="0360980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RAID RAID 0, RAID 1, RAID 5 ,RAID 10</w:t>
            </w:r>
          </w:p>
          <w:p w14:paraId="2BB550F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wielu kart graficznych</w:t>
            </w:r>
          </w:p>
          <w:p w14:paraId="65EFAFF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układów graficznych w procesorach Tak</w:t>
            </w:r>
          </w:p>
          <w:p w14:paraId="373EF60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0DC6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</w:t>
            </w:r>
          </w:p>
          <w:p w14:paraId="55C368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</w:t>
            </w:r>
          </w:p>
          <w:p w14:paraId="4497779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Wake-On-LAN</w:t>
            </w:r>
          </w:p>
          <w:p w14:paraId="01D3481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 mATX</w:t>
            </w:r>
          </w:p>
        </w:tc>
        <w:tc>
          <w:tcPr>
            <w:tcW w:w="2263" w:type="dxa"/>
          </w:tcPr>
          <w:p w14:paraId="2180DC8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032EED20" w14:textId="77777777" w:rsidTr="00C520B8">
        <w:tc>
          <w:tcPr>
            <w:tcW w:w="1616" w:type="dxa"/>
          </w:tcPr>
          <w:p w14:paraId="05DA967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5183" w:type="dxa"/>
          </w:tcPr>
          <w:p w14:paraId="2DC9EE7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Pojemność: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16 GB: 2 x 8 GB</w:t>
            </w:r>
          </w:p>
          <w:p w14:paraId="36CE831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Sposób rozbudowy: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Standardowy</w:t>
            </w:r>
          </w:p>
          <w:p w14:paraId="2B8872E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Pamięć</w:t>
            </w:r>
          </w:p>
          <w:p w14:paraId="2CAD0EC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DRAM zestaw pamięci</w:t>
            </w:r>
          </w:p>
          <w:p w14:paraId="061D336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Technologia: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DDR4 SDRAM</w:t>
            </w:r>
          </w:p>
          <w:p w14:paraId="294AA07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obudowy: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DIMM 288-pin</w:t>
            </w:r>
          </w:p>
          <w:p w14:paraId="2EFB7E4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Szybkość: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2666 MHz (PC4-21300)</w:t>
            </w:r>
          </w:p>
          <w:p w14:paraId="012748D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Latency Timings: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CL16 (16-18-18)</w:t>
            </w:r>
          </w:p>
          <w:p w14:paraId="5B22806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Sprawdzenie intgralności danych: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Bez ECC</w:t>
            </w:r>
          </w:p>
          <w:p w14:paraId="55A3D10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Charakterystyka: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Podwójny kanał, Black PCB, gładki radiator, 8 warstw PCB, niebuforowana</w:t>
            </w:r>
          </w:p>
          <w:p w14:paraId="0896929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układów scalonych: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1024 x 8</w:t>
            </w:r>
          </w:p>
          <w:p w14:paraId="1381B82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Napięcie: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1.35 V</w:t>
            </w:r>
          </w:p>
        </w:tc>
        <w:tc>
          <w:tcPr>
            <w:tcW w:w="2263" w:type="dxa"/>
          </w:tcPr>
          <w:p w14:paraId="7282136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775DA283" w14:textId="77777777" w:rsidTr="00C520B8">
        <w:tc>
          <w:tcPr>
            <w:tcW w:w="1616" w:type="dxa"/>
          </w:tcPr>
          <w:p w14:paraId="3A4B999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5183" w:type="dxa"/>
          </w:tcPr>
          <w:p w14:paraId="01506C8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Zamontowany w sposób trwały  dysk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SSD </w:t>
            </w:r>
          </w:p>
          <w:p w14:paraId="0560881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Pojemność dysku 512 GB </w:t>
            </w:r>
          </w:p>
          <w:p w14:paraId="6352407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dysku Wewnętrzny </w:t>
            </w:r>
          </w:p>
          <w:p w14:paraId="657FCD3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M.2 </w:t>
            </w:r>
          </w:p>
          <w:p w14:paraId="72F153A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PCI Express x4 NVMe </w:t>
            </w:r>
          </w:p>
          <w:p w14:paraId="2F2249B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odczytu [MB/s] min. 2000 </w:t>
            </w:r>
          </w:p>
          <w:p w14:paraId="5172BFA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prędkość zapisu [MB/s] min .1600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A2E6EA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Maksymalny zapis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140000 IOPS</w:t>
            </w:r>
          </w:p>
          <w:p w14:paraId="2257335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Maks. odczyt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173000 IOPS</w:t>
            </w:r>
          </w:p>
          <w:p w14:paraId="0658649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Niezawodność MTBF: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1,500,000 godziny</w:t>
            </w:r>
          </w:p>
        </w:tc>
        <w:tc>
          <w:tcPr>
            <w:tcW w:w="2263" w:type="dxa"/>
          </w:tcPr>
          <w:p w14:paraId="08170D1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596AEEE0" w14:textId="77777777" w:rsidTr="00C520B8">
        <w:tc>
          <w:tcPr>
            <w:tcW w:w="1616" w:type="dxa"/>
          </w:tcPr>
          <w:p w14:paraId="5E306B2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5183" w:type="dxa"/>
          </w:tcPr>
          <w:p w14:paraId="028BC93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Wydajnościowo osiągająca wynik co najmniej 13800 punktów w teście w kategorii Video Card Benchmark , według wyników opublikowanych na stronie https://www.videocardbenchmark.net/  Wynik musi być dostępny na w/w stronie pomiędzy ukazaniem się ogłoszenia, a terminem składania ofert</w:t>
            </w:r>
          </w:p>
          <w:p w14:paraId="47B2AA6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min. 1365 MHz</w:t>
            </w:r>
          </w:p>
          <w:p w14:paraId="2C401B7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w trybie boost min. 1785 MHz</w:t>
            </w:r>
          </w:p>
          <w:p w14:paraId="3269AFB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Procesory strumieniowe 1920</w:t>
            </w:r>
          </w:p>
          <w:p w14:paraId="1B86EE6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ROP 48</w:t>
            </w:r>
          </w:p>
          <w:p w14:paraId="2273AC1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teksturujące 120</w:t>
            </w:r>
          </w:p>
          <w:p w14:paraId="4A9EF38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RT 30</w:t>
            </w:r>
          </w:p>
          <w:p w14:paraId="4EF1932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Tensor 240</w:t>
            </w:r>
          </w:p>
          <w:p w14:paraId="24A81F5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złącza</w:t>
            </w:r>
          </w:p>
          <w:p w14:paraId="60C6CEA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 Express 3.0 x16</w:t>
            </w:r>
          </w:p>
          <w:p w14:paraId="45F1CCA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Rozdzielczość min. 7680 x 4320</w:t>
            </w:r>
          </w:p>
          <w:p w14:paraId="68451E8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 Tak</w:t>
            </w:r>
          </w:p>
          <w:p w14:paraId="3EB0DE2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  <w:p w14:paraId="2248934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pamięci RAM min.  6 GB</w:t>
            </w:r>
          </w:p>
          <w:p w14:paraId="5547F63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pamięci RAM GDDR6</w:t>
            </w:r>
          </w:p>
          <w:p w14:paraId="44BCB45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Szyna danych 192 bit</w:t>
            </w:r>
          </w:p>
          <w:p w14:paraId="165FD8E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pamięci min. 14000 MHz</w:t>
            </w:r>
          </w:p>
          <w:p w14:paraId="7610171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Wentylator</w:t>
            </w:r>
          </w:p>
          <w:p w14:paraId="6251AD2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wentylatorów min 2</w:t>
            </w:r>
          </w:p>
          <w:p w14:paraId="726CCA8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ZŁĄCZA- minimalna ilość: DisplayPortv 1, DVI 1 HDMI 2 </w:t>
            </w:r>
          </w:p>
        </w:tc>
        <w:tc>
          <w:tcPr>
            <w:tcW w:w="2263" w:type="dxa"/>
          </w:tcPr>
          <w:p w14:paraId="52A32FB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5EAAFD7B" w14:textId="77777777" w:rsidTr="00C520B8">
        <w:tc>
          <w:tcPr>
            <w:tcW w:w="1616" w:type="dxa"/>
          </w:tcPr>
          <w:p w14:paraId="765AEE5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</w:tc>
        <w:tc>
          <w:tcPr>
            <w:tcW w:w="5183" w:type="dxa"/>
          </w:tcPr>
          <w:p w14:paraId="1975D60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Moc maksymalna min. 600 W </w:t>
            </w:r>
          </w:p>
          <w:p w14:paraId="58A05EF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Standard ATX </w:t>
            </w:r>
          </w:p>
          <w:p w14:paraId="1B694D0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 – minimalna ilość -CPU 4+4 (8) pin - 2 szt. PCI-E 2.0 6+2 (8) pin - 2 szt. 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MOLEX 4-pin - 2 szt. SATA - 7 szt. EPS12V 24-pin - 1 szt. </w:t>
            </w:r>
          </w:p>
          <w:p w14:paraId="31BCF11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Sprawność 90% </w:t>
            </w:r>
          </w:p>
          <w:p w14:paraId="3878E5C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Aktywne – wentylator</w:t>
            </w:r>
          </w:p>
          <w:p w14:paraId="1112E90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Certyfikat 80 PLUS Bronze </w:t>
            </w:r>
          </w:p>
          <w:p w14:paraId="1D82185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Zabezpieczenia Przeciwprzeciążeniowe (OPP) Przeciwprzepięciowe (OVP) Przeciwzwarciowe (SCP) Przed prądami udarowymi (SIP) Przed zbyt niskim napięciem (UVP) </w:t>
            </w:r>
          </w:p>
          <w:p w14:paraId="22EDA6C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Układ PFC (korekcja współczynnika mocy) Aktywny </w:t>
            </w:r>
          </w:p>
          <w:p w14:paraId="122468A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okablowania Niemodularny </w:t>
            </w:r>
          </w:p>
          <w:p w14:paraId="19CF9D4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4CD1284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Głębokość max. 140 mm </w:t>
            </w:r>
          </w:p>
          <w:p w14:paraId="0F03C95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F5017B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3E9280FF" w14:textId="77777777" w:rsidTr="00C520B8">
        <w:tc>
          <w:tcPr>
            <w:tcW w:w="1616" w:type="dxa"/>
          </w:tcPr>
          <w:p w14:paraId="60CB396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5183" w:type="dxa"/>
          </w:tcPr>
          <w:p w14:paraId="6F6585C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oferowaną płyta główną i zasilaczem obudowa typu Middle Tower </w:t>
            </w:r>
          </w:p>
          <w:p w14:paraId="24C9CB9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Panel boczny Metal </w:t>
            </w:r>
          </w:p>
          <w:p w14:paraId="6C94C8A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wewnętrzne dyski/napędy min.  2 x 2,5" 2 x 3,5"/2,5" </w:t>
            </w:r>
          </w:p>
          <w:p w14:paraId="22E2BC9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karty rozszerzeń min. 7 </w:t>
            </w:r>
          </w:p>
          <w:p w14:paraId="6F697B2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długość karty graficznej min. 325 mm </w:t>
            </w:r>
          </w:p>
          <w:p w14:paraId="3CA6EEB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wysokość chłodzenia CPU min. 161 mm </w:t>
            </w:r>
          </w:p>
          <w:p w14:paraId="6B2006F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wentylatorów min. 8 </w:t>
            </w:r>
          </w:p>
          <w:p w14:paraId="46B9206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wentylatorów 3x 120 mm (przód) 1x 120 mm (tył) 2x 120/140 mm (góra) 2x 120 mm (dół) </w:t>
            </w:r>
          </w:p>
          <w:p w14:paraId="471DF40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chłodzenia wodnego 1 x 120mm (przód) - chłodnica 1 x 240mm (przód) - chłodnica 1 x 360mm (przód) - chłodnica 1 x 120mm (tył) - chłodnica 1 x 120mm (góra) - chłodnica 1 x 240mm (góra) - chłodnica </w:t>
            </w:r>
          </w:p>
          <w:p w14:paraId="63268E3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zainstalowanych wentylatorów 1 </w:t>
            </w:r>
          </w:p>
          <w:p w14:paraId="592BF67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Zainstalowane wentylatory 1x 120 mm (tył) </w:t>
            </w:r>
          </w:p>
          <w:p w14:paraId="069AABB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Przyciski i regulatory Power Reset Wyprowadzone złącza USB 3.1 Gen. 1 (USB 3.0) - 2 szt. Wyjście słuchawkowe/głośnikowe - 1 szt. Wejście mikrofonowe - 1 szt. </w:t>
            </w:r>
          </w:p>
          <w:p w14:paraId="76BB45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Materiał Stal, Tworzywo sztuczne</w:t>
            </w:r>
          </w:p>
          <w:p w14:paraId="095ACA0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7B0595B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System aranżowania kabli </w:t>
            </w:r>
          </w:p>
          <w:p w14:paraId="204D23D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Otwór wspomagający montaż chłodzenia na procesor </w:t>
            </w:r>
          </w:p>
          <w:p w14:paraId="4A639B2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Montaż zasilacza na dole obudowy </w:t>
            </w:r>
          </w:p>
          <w:p w14:paraId="6A43468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Filtry antykurzowe </w:t>
            </w:r>
          </w:p>
          <w:p w14:paraId="31F4DD4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Wyjmowana klatka HDD </w:t>
            </w:r>
          </w:p>
          <w:p w14:paraId="19DA479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Zdejmowany przedni panel</w:t>
            </w:r>
          </w:p>
          <w:p w14:paraId="65F907F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Możliwość montażu chłodzenia wodnego </w:t>
            </w:r>
          </w:p>
          <w:p w14:paraId="1DB2F9E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</w:tcPr>
          <w:p w14:paraId="7629D9B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3A4913BC" w14:textId="77777777" w:rsidTr="00C520B8">
        <w:tc>
          <w:tcPr>
            <w:tcW w:w="1616" w:type="dxa"/>
          </w:tcPr>
          <w:p w14:paraId="156B9AF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Mysz</w:t>
            </w:r>
          </w:p>
        </w:tc>
        <w:tc>
          <w:tcPr>
            <w:tcW w:w="5183" w:type="dxa"/>
          </w:tcPr>
          <w:p w14:paraId="5C24D7E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 myszy Klasyczna</w:t>
            </w:r>
          </w:p>
          <w:p w14:paraId="0C7AF75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Łączność Przewodowa </w:t>
            </w:r>
          </w:p>
          <w:p w14:paraId="64703A5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Sensor Optyczny </w:t>
            </w:r>
          </w:p>
          <w:p w14:paraId="407C1FF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Rozdzielczość 1000 dpi </w:t>
            </w:r>
          </w:p>
          <w:p w14:paraId="74E2E4D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przycisków 3 </w:t>
            </w:r>
          </w:p>
          <w:p w14:paraId="3F7259C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Rolka przewijania 1 </w:t>
            </w:r>
          </w:p>
          <w:p w14:paraId="20EB3EB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7BD21CB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 1,8 m </w:t>
            </w:r>
          </w:p>
          <w:p w14:paraId="46A48CB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Profil Uniwersalny </w:t>
            </w:r>
          </w:p>
          <w:p w14:paraId="31B6580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3B5B52A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97E387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5783" w:rsidRPr="00DF1230" w14:paraId="0DEE74DF" w14:textId="77777777" w:rsidTr="00C520B8">
        <w:tc>
          <w:tcPr>
            <w:tcW w:w="1616" w:type="dxa"/>
          </w:tcPr>
          <w:p w14:paraId="2086D95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5183" w:type="dxa"/>
          </w:tcPr>
          <w:p w14:paraId="704D4B8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przełączników Membranowe </w:t>
            </w:r>
          </w:p>
          <w:p w14:paraId="6057613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Multimedialna, Niskoprofilowa, Klasyczna </w:t>
            </w:r>
          </w:p>
          <w:p w14:paraId="13397FD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Łączność Przewodowa </w:t>
            </w:r>
          </w:p>
          <w:p w14:paraId="1FE9C3B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66069CF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numeryczne Tak </w:t>
            </w:r>
          </w:p>
          <w:p w14:paraId="26C1C81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multimedialne / funkcyjne Tak </w:t>
            </w:r>
          </w:p>
          <w:p w14:paraId="7325F1F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11BFB7B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przewodumin.  1,8 m </w:t>
            </w:r>
          </w:p>
          <w:p w14:paraId="02F7C96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Obsługiwane systemy Windows Linux </w:t>
            </w:r>
          </w:p>
          <w:p w14:paraId="76F6AA7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informacje: Odporność na zachlapanie, Cicha praca klawiszy, Czytnik Smartcard - tak</w:t>
            </w:r>
          </w:p>
          <w:p w14:paraId="6FF78C7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6D3FF1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E2C" w:rsidRPr="00DF1230" w14:paraId="1C56E28B" w14:textId="77777777" w:rsidTr="00C520B8">
        <w:tc>
          <w:tcPr>
            <w:tcW w:w="1616" w:type="dxa"/>
          </w:tcPr>
          <w:p w14:paraId="1891D056" w14:textId="0E24872D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</w:t>
            </w:r>
          </w:p>
        </w:tc>
        <w:tc>
          <w:tcPr>
            <w:tcW w:w="5183" w:type="dxa"/>
          </w:tcPr>
          <w:p w14:paraId="2CF23D33" w14:textId="2A627D46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Zainstalowany , zgodny z opisem w załączniku A</w:t>
            </w:r>
          </w:p>
        </w:tc>
        <w:tc>
          <w:tcPr>
            <w:tcW w:w="2263" w:type="dxa"/>
          </w:tcPr>
          <w:p w14:paraId="64228BB7" w14:textId="77777777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2E0" w:rsidRPr="00DF1230" w14:paraId="7433F85D" w14:textId="77777777" w:rsidTr="00C520B8">
        <w:tc>
          <w:tcPr>
            <w:tcW w:w="1616" w:type="dxa"/>
          </w:tcPr>
          <w:p w14:paraId="0F9D59D7" w14:textId="1F09B85F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biurowe</w:t>
            </w:r>
          </w:p>
        </w:tc>
        <w:tc>
          <w:tcPr>
            <w:tcW w:w="5183" w:type="dxa"/>
          </w:tcPr>
          <w:p w14:paraId="228C47C7" w14:textId="52F2DE77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biurowego w załączniku A</w:t>
            </w:r>
          </w:p>
        </w:tc>
        <w:tc>
          <w:tcPr>
            <w:tcW w:w="2263" w:type="dxa"/>
          </w:tcPr>
          <w:p w14:paraId="7AAA5962" w14:textId="77777777" w:rsidR="006712E0" w:rsidRPr="00DF123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2E0" w:rsidRPr="00DF1230" w14:paraId="7E55049D" w14:textId="77777777" w:rsidTr="00C520B8">
        <w:tc>
          <w:tcPr>
            <w:tcW w:w="1616" w:type="dxa"/>
          </w:tcPr>
          <w:p w14:paraId="4EAD74D1" w14:textId="4A4D5FC9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antywirusowe</w:t>
            </w:r>
          </w:p>
        </w:tc>
        <w:tc>
          <w:tcPr>
            <w:tcW w:w="5183" w:type="dxa"/>
          </w:tcPr>
          <w:p w14:paraId="6F6760FF" w14:textId="156072B8" w:rsidR="006712E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antywirusowego w załączniku A</w:t>
            </w:r>
          </w:p>
        </w:tc>
        <w:tc>
          <w:tcPr>
            <w:tcW w:w="2263" w:type="dxa"/>
          </w:tcPr>
          <w:p w14:paraId="6C010621" w14:textId="77777777" w:rsidR="006712E0" w:rsidRPr="00DF1230" w:rsidRDefault="006712E0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B8" w:rsidRPr="00DF1230" w14:paraId="7C2EC145" w14:textId="77777777" w:rsidTr="00C520B8">
        <w:tc>
          <w:tcPr>
            <w:tcW w:w="1616" w:type="dxa"/>
          </w:tcPr>
          <w:p w14:paraId="3D41871E" w14:textId="7663FD71" w:rsidR="00C520B8" w:rsidRDefault="00C520B8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83" w:type="dxa"/>
          </w:tcPr>
          <w:p w14:paraId="15E94C70" w14:textId="0452DF73" w:rsidR="00C520B8" w:rsidRDefault="00C520B8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263" w:type="dxa"/>
          </w:tcPr>
          <w:p w14:paraId="3226238E" w14:textId="7A52E284" w:rsidR="00C520B8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11EDB60F" w14:textId="1816A7AF" w:rsidR="00AD73DE" w:rsidRPr="00C520B8" w:rsidRDefault="00C520B8" w:rsidP="00835783">
      <w:pPr>
        <w:pStyle w:val="NormalnyWeb"/>
        <w:rPr>
          <w:b/>
          <w:bCs/>
          <w:sz w:val="20"/>
          <w:szCs w:val="20"/>
        </w:rPr>
      </w:pPr>
      <w:r w:rsidRPr="00C520B8">
        <w:rPr>
          <w:b/>
          <w:bCs/>
          <w:sz w:val="20"/>
          <w:szCs w:val="20"/>
        </w:rPr>
        <w:t xml:space="preserve">10) </w:t>
      </w:r>
      <w:r w:rsidR="00AD73DE" w:rsidRPr="00C520B8">
        <w:rPr>
          <w:b/>
          <w:bCs/>
          <w:sz w:val="20"/>
          <w:szCs w:val="20"/>
        </w:rPr>
        <w:t xml:space="preserve"> STANOWISKO DLA OS</w:t>
      </w:r>
      <w:r w:rsidRPr="00C520B8">
        <w:rPr>
          <w:b/>
          <w:bCs/>
          <w:sz w:val="20"/>
          <w:szCs w:val="20"/>
        </w:rPr>
        <w:t>OBY</w:t>
      </w:r>
      <w:r w:rsidR="00AD73DE" w:rsidRPr="00C520B8">
        <w:rPr>
          <w:b/>
          <w:bCs/>
          <w:sz w:val="20"/>
          <w:szCs w:val="20"/>
        </w:rPr>
        <w:t xml:space="preserve"> Z DYSFUNKCJĄ KOŃCZYN GÓRNYCH: monitor do komputera stacjonarnego </w:t>
      </w:r>
    </w:p>
    <w:p w14:paraId="78CBC0D1" w14:textId="77777777" w:rsidR="00C520B8" w:rsidRDefault="00C520B8" w:rsidP="00C520B8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17D761FA" w14:textId="3BB10A56" w:rsidR="00402A2A" w:rsidRPr="00DF1230" w:rsidRDefault="00A64B7C" w:rsidP="00C520B8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402A2A" w:rsidRPr="00DF1230">
        <w:rPr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402A2A" w:rsidRPr="00DF1230" w14:paraId="24B3A5D2" w14:textId="77777777" w:rsidTr="00C520B8">
        <w:tc>
          <w:tcPr>
            <w:tcW w:w="1696" w:type="dxa"/>
            <w:shd w:val="clear" w:color="auto" w:fill="E7E6E6" w:themeFill="background2"/>
          </w:tcPr>
          <w:p w14:paraId="3CD67B27" w14:textId="77777777" w:rsidR="00402A2A" w:rsidRPr="00C520B8" w:rsidRDefault="00402A2A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103" w:type="dxa"/>
            <w:shd w:val="clear" w:color="auto" w:fill="E7E6E6" w:themeFill="background2"/>
          </w:tcPr>
          <w:p w14:paraId="0B3F5E03" w14:textId="77777777" w:rsidR="00402A2A" w:rsidRPr="00C520B8" w:rsidRDefault="00402A2A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2EC2D02B" w14:textId="77777777" w:rsidR="00402A2A" w:rsidRPr="00C520B8" w:rsidRDefault="00402A2A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05279951" w14:textId="77777777" w:rsidR="00C520B8" w:rsidRPr="00C520B8" w:rsidRDefault="00C520B8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066093" w14:textId="5B315FD7" w:rsidR="00C520B8" w:rsidRPr="00C520B8" w:rsidRDefault="00C520B8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402A2A" w:rsidRPr="00DF1230" w14:paraId="5CF01D1D" w14:textId="77777777" w:rsidTr="00C520B8">
        <w:tc>
          <w:tcPr>
            <w:tcW w:w="1696" w:type="dxa"/>
          </w:tcPr>
          <w:p w14:paraId="1AED2888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</w:p>
          <w:p w14:paraId="1738A893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3A7C799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Przekątna ekranu min. 27" </w:t>
            </w:r>
          </w:p>
          <w:p w14:paraId="06A11B44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Powłoka matrycy Matowa </w:t>
            </w:r>
          </w:p>
          <w:p w14:paraId="6D9FBBB8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matrycy LED, IPS </w:t>
            </w:r>
          </w:p>
          <w:p w14:paraId="23F16EA4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ekranu Płaski </w:t>
            </w:r>
          </w:p>
          <w:p w14:paraId="002E5988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Rozdzielczość ekranu min. 2560 x 1440 (WQHD) </w:t>
            </w:r>
          </w:p>
          <w:p w14:paraId="0D2D629E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Częstotliwość odświeżania ekranu min. 75 Hz </w:t>
            </w:r>
          </w:p>
          <w:p w14:paraId="212D0152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Odwzorowanie przestrzeni barw  Adobe RGB: 90% sRGB: 107% </w:t>
            </w:r>
          </w:p>
          <w:p w14:paraId="5698784D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Czas reakcji max.5 ms </w:t>
            </w:r>
          </w:p>
          <w:p w14:paraId="324C048B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Technologia ochrony oczu Redukcja migotania (Flicker free), Filtr światła niebieskiego </w:t>
            </w:r>
          </w:p>
          <w:p w14:paraId="29570D22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Wielkość plamki 0,233 x 0,233 mm </w:t>
            </w:r>
          </w:p>
          <w:p w14:paraId="0B9F9384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Jasność min.  350 cd/m² </w:t>
            </w:r>
          </w:p>
          <w:p w14:paraId="03EAF158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statyczny 1 300:1 </w:t>
            </w:r>
          </w:p>
          <w:p w14:paraId="67396DE5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dynamiczny 50 000 000:1 </w:t>
            </w:r>
          </w:p>
          <w:p w14:paraId="2139DB7C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Kąt widzenia w poziomie /pionie min. 178 stopni / 178 stopni </w:t>
            </w:r>
          </w:p>
          <w:p w14:paraId="43A5F019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Złącza: minimalna ilość: HDMI - 1 szt. DisplayPort - 1 szt. DC-in (wejście zasilania) - 1 szt. </w:t>
            </w:r>
          </w:p>
          <w:p w14:paraId="4FF8D6EF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Regulacja kąta pochylenia (Tilt) Tak </w:t>
            </w:r>
          </w:p>
          <w:p w14:paraId="185A5F3A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Klasa energetyczna min. F </w:t>
            </w:r>
          </w:p>
          <w:p w14:paraId="5E03E3B9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pracy 26 W </w:t>
            </w:r>
          </w:p>
          <w:p w14:paraId="56441E20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spoczynku 0,3 W </w:t>
            </w:r>
          </w:p>
          <w:p w14:paraId="0E449D60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Kolor Czarno-srebrny</w:t>
            </w:r>
          </w:p>
          <w:p w14:paraId="795626FE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Dodatkowe informacje: Możliwość zabezpieczenia linką (Kensington Lock) </w:t>
            </w:r>
          </w:p>
          <w:p w14:paraId="7922C42C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5CCCD63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B8" w:rsidRPr="00DF1230" w14:paraId="22480E0C" w14:textId="77777777" w:rsidTr="00C520B8">
        <w:tc>
          <w:tcPr>
            <w:tcW w:w="1696" w:type="dxa"/>
          </w:tcPr>
          <w:p w14:paraId="5E102165" w14:textId="66B7A6B9" w:rsidR="00C520B8" w:rsidRPr="00DF1230" w:rsidRDefault="00C520B8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03" w:type="dxa"/>
          </w:tcPr>
          <w:p w14:paraId="2BDDF736" w14:textId="2D43F00D" w:rsidR="00C520B8" w:rsidRPr="00DF1230" w:rsidRDefault="00C520B8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263" w:type="dxa"/>
          </w:tcPr>
          <w:p w14:paraId="7D618C15" w14:textId="58C8DFF0" w:rsidR="00C520B8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62B6E47A" w14:textId="77777777" w:rsidR="00A64CA7" w:rsidRDefault="00A64CA7" w:rsidP="00C520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A5DDD6B" w14:textId="77777777" w:rsidR="00A64CA7" w:rsidRDefault="00A64CA7" w:rsidP="00C520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FAC26B2" w14:textId="77777777" w:rsidR="00A64CA7" w:rsidRDefault="00A64CA7" w:rsidP="00C520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7BFBD37" w14:textId="77777777" w:rsidR="00A64CA7" w:rsidRDefault="00A64CA7" w:rsidP="00C520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016A325" w14:textId="4A555C38" w:rsidR="00AD73DE" w:rsidRPr="00C520B8" w:rsidRDefault="00C520B8" w:rsidP="00C520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11) 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DYSFUNKCJĄ KOŃCZYN GÓRNYCH: klawiatura z du</w:t>
      </w:r>
      <w:r w:rsidR="002A447D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ż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ymi klawiszami BigKeys LX </w:t>
      </w:r>
    </w:p>
    <w:p w14:paraId="50A5FC15" w14:textId="77777777" w:rsidR="00C520B8" w:rsidRDefault="00C520B8" w:rsidP="00C520B8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3108B93B" w14:textId="0AC49BCE" w:rsidR="00FC5935" w:rsidRPr="00DF1230" w:rsidRDefault="00A64B7C" w:rsidP="00C520B8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C520B8">
        <w:rPr>
          <w:sz w:val="20"/>
          <w:szCs w:val="20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07"/>
        <w:gridCol w:w="5051"/>
        <w:gridCol w:w="2404"/>
      </w:tblGrid>
      <w:tr w:rsidR="00835783" w:rsidRPr="00DF1230" w14:paraId="0C2EA5B1" w14:textId="77777777" w:rsidTr="00C520B8">
        <w:tc>
          <w:tcPr>
            <w:tcW w:w="1607" w:type="dxa"/>
            <w:shd w:val="clear" w:color="auto" w:fill="E7E6E6" w:themeFill="background2"/>
          </w:tcPr>
          <w:p w14:paraId="3BD7B234" w14:textId="05A48D61" w:rsidR="00835783" w:rsidRPr="00C520B8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051" w:type="dxa"/>
            <w:shd w:val="clear" w:color="auto" w:fill="E7E6E6" w:themeFill="background2"/>
          </w:tcPr>
          <w:p w14:paraId="5CDC57A5" w14:textId="14D08261" w:rsidR="00835783" w:rsidRPr="00C520B8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04" w:type="dxa"/>
            <w:shd w:val="clear" w:color="auto" w:fill="E7E6E6" w:themeFill="background2"/>
          </w:tcPr>
          <w:p w14:paraId="390D3144" w14:textId="77777777" w:rsidR="00835783" w:rsidRPr="00C520B8" w:rsidRDefault="00835783" w:rsidP="00C520B8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5FCD88B8" w14:textId="77777777" w:rsidR="00C520B8" w:rsidRPr="00C520B8" w:rsidRDefault="00C520B8" w:rsidP="00C520B8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1B3E38" w14:textId="6B02DDE6" w:rsidR="00C520B8" w:rsidRPr="00C520B8" w:rsidRDefault="00C520B8" w:rsidP="00C520B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8976171" w14:textId="381D652A" w:rsidTr="00C520B8">
        <w:tc>
          <w:tcPr>
            <w:tcW w:w="1607" w:type="dxa"/>
          </w:tcPr>
          <w:p w14:paraId="36B6E3CD" w14:textId="5997A8ED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Klawiatura z dużymi klawiszami </w:t>
            </w:r>
          </w:p>
        </w:tc>
        <w:tc>
          <w:tcPr>
            <w:tcW w:w="5051" w:type="dxa"/>
          </w:tcPr>
          <w:p w14:paraId="1B144B0E" w14:textId="77777777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 o powiększonych klawiszach przeznaczona dla osób z dysfunkcjami ruchowymi</w:t>
            </w:r>
          </w:p>
          <w:p w14:paraId="789C32C2" w14:textId="03DEF2C6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czarne litery na kolorowych klawiszach </w:t>
            </w:r>
          </w:p>
          <w:p w14:paraId="777E77A1" w14:textId="6433BC7A" w:rsidR="00835783" w:rsidRPr="00DF1230" w:rsidRDefault="00835783" w:rsidP="00835783">
            <w:pPr>
              <w:pStyle w:val="Bezodstpw"/>
              <w:tabs>
                <w:tab w:val="right" w:pos="75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układ klawiszy QWERTY 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40B654A" w14:textId="77777777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USB </w:t>
            </w:r>
          </w:p>
          <w:p w14:paraId="0E935627" w14:textId="54B41CCF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Wymiary min. 47 cm x 16,5 cm </w:t>
            </w:r>
          </w:p>
          <w:p w14:paraId="06DFD0F0" w14:textId="77777777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zgodność: PC (PS2), Acorn A7000, RISC-PC i iMac (z przejściówką na standard) </w:t>
            </w:r>
          </w:p>
          <w:p w14:paraId="214E015F" w14:textId="59991120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Klawisze o wielkości min. 2,5 cm x 2,5 cm</w:t>
            </w:r>
          </w:p>
        </w:tc>
        <w:tc>
          <w:tcPr>
            <w:tcW w:w="2404" w:type="dxa"/>
          </w:tcPr>
          <w:p w14:paraId="5ABED4E6" w14:textId="77777777" w:rsidR="00835783" w:rsidRPr="00DF1230" w:rsidRDefault="00835783" w:rsidP="0083578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6C" w:rsidRPr="00DF1230" w14:paraId="51102210" w14:textId="77777777" w:rsidTr="00C520B8">
        <w:tc>
          <w:tcPr>
            <w:tcW w:w="1607" w:type="dxa"/>
          </w:tcPr>
          <w:p w14:paraId="3F9F4D51" w14:textId="703A2113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051" w:type="dxa"/>
          </w:tcPr>
          <w:p w14:paraId="5D65FBE2" w14:textId="1E112DAB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404" w:type="dxa"/>
          </w:tcPr>
          <w:p w14:paraId="2C7CF6AD" w14:textId="21CABDE6" w:rsidR="008B086C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7C173E87" w14:textId="77777777" w:rsidR="002D476D" w:rsidRDefault="002D476D" w:rsidP="008B08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0D6E836" w14:textId="56A4672E" w:rsidR="00AD73DE" w:rsidRPr="008B086C" w:rsidRDefault="008B086C" w:rsidP="008B08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12)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STANOWISKO DLA OS</w:t>
      </w: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OBY 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DYSFUNKCJĄ KOŃCZYN GÓRNYCH: nakładka </w:t>
      </w: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ograniczająca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 </w:t>
      </w: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klawiaturę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̨ BigKeys LX </w:t>
      </w:r>
    </w:p>
    <w:p w14:paraId="7AEBAFC7" w14:textId="77777777" w:rsidR="008B086C" w:rsidRDefault="008B086C" w:rsidP="008B086C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2B7F5FBB" w14:textId="65A432B7" w:rsidR="00FC5935" w:rsidRPr="00DF1230" w:rsidRDefault="00A64B7C" w:rsidP="008B086C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8B086C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6"/>
        <w:gridCol w:w="5122"/>
        <w:gridCol w:w="2404"/>
      </w:tblGrid>
      <w:tr w:rsidR="00835783" w:rsidRPr="00DF1230" w14:paraId="10492594" w14:textId="77777777" w:rsidTr="008B086C">
        <w:tc>
          <w:tcPr>
            <w:tcW w:w="1536" w:type="dxa"/>
            <w:shd w:val="clear" w:color="auto" w:fill="E7E6E6" w:themeFill="background2"/>
          </w:tcPr>
          <w:p w14:paraId="11C19929" w14:textId="338ACA47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122" w:type="dxa"/>
            <w:shd w:val="clear" w:color="auto" w:fill="E7E6E6" w:themeFill="background2"/>
          </w:tcPr>
          <w:p w14:paraId="4B1D6D4C" w14:textId="6E7ECF72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04" w:type="dxa"/>
            <w:shd w:val="clear" w:color="auto" w:fill="E7E6E6" w:themeFill="background2"/>
          </w:tcPr>
          <w:p w14:paraId="4CB8EF96" w14:textId="77777777" w:rsidR="00835783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4CA332D3" w14:textId="77777777" w:rsid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F6C750" w14:textId="2BE1B214" w:rsidR="008B086C" w:rsidRP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5A05A456" w14:textId="50991138" w:rsidTr="008B086C">
        <w:tc>
          <w:tcPr>
            <w:tcW w:w="1536" w:type="dxa"/>
          </w:tcPr>
          <w:p w14:paraId="50884B78" w14:textId="542DB610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Nakładka </w:t>
            </w:r>
            <w:r w:rsidR="008B086C" w:rsidRPr="00DF1230">
              <w:rPr>
                <w:rFonts w:ascii="Times New Roman" w:hAnsi="Times New Roman" w:cs="Times New Roman"/>
                <w:sz w:val="20"/>
                <w:szCs w:val="20"/>
              </w:rPr>
              <w:t>ograniczająca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="008B086C" w:rsidRPr="00DF1230">
              <w:rPr>
                <w:rFonts w:ascii="Times New Roman" w:hAnsi="Times New Roman" w:cs="Times New Roman"/>
                <w:sz w:val="20"/>
                <w:szCs w:val="20"/>
              </w:rPr>
              <w:t>klawiaturę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̨ </w:t>
            </w:r>
          </w:p>
        </w:tc>
        <w:tc>
          <w:tcPr>
            <w:tcW w:w="5122" w:type="dxa"/>
          </w:tcPr>
          <w:p w14:paraId="7124A1E7" w14:textId="79430F3C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Ramka pasująca do klawiatury zaoferowanej w punkcie poprzednim niniejszego postępowania ułatwiająca prace osobom z dysfunkcją kończyn górnych</w:t>
            </w:r>
          </w:p>
          <w:p w14:paraId="7AC0339F" w14:textId="77777777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Wykonanie z akrylu</w:t>
            </w:r>
          </w:p>
          <w:p w14:paraId="17C41FD3" w14:textId="14CD8DA8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Posiadająca wykończone, zaokrąglone otwory umożliwiające wciskanie klawiszy na klawiaturze</w:t>
            </w:r>
          </w:p>
        </w:tc>
        <w:tc>
          <w:tcPr>
            <w:tcW w:w="2404" w:type="dxa"/>
          </w:tcPr>
          <w:p w14:paraId="1B367693" w14:textId="77777777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6C" w:rsidRPr="00DF1230" w14:paraId="6C9D2D95" w14:textId="77777777" w:rsidTr="008B086C">
        <w:tc>
          <w:tcPr>
            <w:tcW w:w="1536" w:type="dxa"/>
          </w:tcPr>
          <w:p w14:paraId="7D59A650" w14:textId="5120DBDA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22" w:type="dxa"/>
          </w:tcPr>
          <w:p w14:paraId="734E4844" w14:textId="3C93C470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404" w:type="dxa"/>
          </w:tcPr>
          <w:p w14:paraId="1D3746A0" w14:textId="79E3EF00" w:rsidR="008B086C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3A177465" w14:textId="52EC7DD2" w:rsidR="00AD73DE" w:rsidRPr="008B086C" w:rsidRDefault="008B086C" w:rsidP="008B08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13) 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SOBY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DYSFUNKCJĄ KOŃCZYN GÓRNYCH: specjalistyczna mysz (trackball) BigTrack </w:t>
      </w:r>
    </w:p>
    <w:p w14:paraId="64E96C55" w14:textId="77777777" w:rsidR="008B086C" w:rsidRDefault="008B086C" w:rsidP="008B086C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sztuki:</w:t>
      </w:r>
      <w:r w:rsidR="00A64B7C" w:rsidRPr="00DF1230">
        <w:rPr>
          <w:b/>
          <w:bCs/>
          <w:sz w:val="20"/>
          <w:szCs w:val="20"/>
        </w:rPr>
        <w:t xml:space="preserve"> </w:t>
      </w:r>
    </w:p>
    <w:p w14:paraId="6C0E1D9E" w14:textId="29741229" w:rsidR="00FC5935" w:rsidRPr="00DF1230" w:rsidRDefault="00A64B7C" w:rsidP="008B086C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60"/>
        <w:gridCol w:w="5139"/>
        <w:gridCol w:w="2268"/>
      </w:tblGrid>
      <w:tr w:rsidR="00835783" w:rsidRPr="00DF1230" w14:paraId="429A71D4" w14:textId="77777777" w:rsidTr="008B086C">
        <w:tc>
          <w:tcPr>
            <w:tcW w:w="1660" w:type="dxa"/>
            <w:shd w:val="clear" w:color="auto" w:fill="E7E6E6" w:themeFill="background2"/>
          </w:tcPr>
          <w:p w14:paraId="6BD9082F" w14:textId="25357375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139" w:type="dxa"/>
            <w:shd w:val="clear" w:color="auto" w:fill="E7E6E6" w:themeFill="background2"/>
          </w:tcPr>
          <w:p w14:paraId="001BE08C" w14:textId="0E9B1DA8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</w:tcPr>
          <w:p w14:paraId="6928EFEB" w14:textId="77777777" w:rsidR="00835783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3E61BB55" w14:textId="77777777" w:rsid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821CDF" w14:textId="0C1566FA" w:rsidR="008B086C" w:rsidRP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obowiązkowo)</w:t>
            </w:r>
          </w:p>
        </w:tc>
      </w:tr>
      <w:tr w:rsidR="00835783" w:rsidRPr="00DF1230" w14:paraId="57AAC785" w14:textId="06D40C72" w:rsidTr="008B086C">
        <w:tc>
          <w:tcPr>
            <w:tcW w:w="1660" w:type="dxa"/>
          </w:tcPr>
          <w:p w14:paraId="74932E6E" w14:textId="1F5035EA" w:rsidR="00835783" w:rsidRPr="00DF1230" w:rsidRDefault="008B086C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ecjalistyczna mysz (trackball) </w:t>
            </w:r>
          </w:p>
        </w:tc>
        <w:tc>
          <w:tcPr>
            <w:tcW w:w="5139" w:type="dxa"/>
          </w:tcPr>
          <w:p w14:paraId="0F8C404D" w14:textId="3BCEEC4F" w:rsidR="00835783" w:rsidRPr="00DF1230" w:rsidRDefault="00835783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Trackbal</w:t>
            </w:r>
            <w:r w:rsidR="00402A2A" w:rsidRPr="00DF123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przeznaczony dla osób z dysfunkcją kończyn górnych</w:t>
            </w:r>
          </w:p>
          <w:p w14:paraId="51CAADB6" w14:textId="53996C1A" w:rsidR="00835783" w:rsidRPr="00DF1230" w:rsidRDefault="00AD3721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 ze złączami USB</w:t>
            </w:r>
          </w:p>
          <w:p w14:paraId="5D3EDDE3" w14:textId="77777777" w:rsidR="00835783" w:rsidRPr="00DF1230" w:rsidRDefault="00835783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współpracuje z innymi myszami w różnych urządzeniach i zabawkach </w:t>
            </w:r>
          </w:p>
          <w:p w14:paraId="731EC6ED" w14:textId="67B980A9" w:rsidR="00835783" w:rsidRPr="00DF1230" w:rsidRDefault="00402A2A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osiada dwa przyciski myszy o średnicy min. 3 cm oraz kulę, służącą do obsługi kursora, min. 5 cm </w:t>
            </w:r>
          </w:p>
          <w:p w14:paraId="71AD27F4" w14:textId="0A3FE083" w:rsidR="00835783" w:rsidRPr="00DF1230" w:rsidRDefault="00402A2A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>ysoki kontrast kolorów</w:t>
            </w:r>
          </w:p>
          <w:p w14:paraId="4D6931DD" w14:textId="1F958B82" w:rsidR="00835783" w:rsidRPr="00DF1230" w:rsidRDefault="00835783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Mozliwośc podłączenia zewnętrznych przycisków dla osób z porażeniami kończyn</w:t>
            </w:r>
          </w:p>
        </w:tc>
        <w:tc>
          <w:tcPr>
            <w:tcW w:w="2268" w:type="dxa"/>
          </w:tcPr>
          <w:p w14:paraId="0FEE221F" w14:textId="77777777" w:rsidR="00835783" w:rsidRPr="00DF1230" w:rsidRDefault="00835783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6C" w:rsidRPr="00DF1230" w14:paraId="15AD2E00" w14:textId="77777777" w:rsidTr="008B086C">
        <w:tc>
          <w:tcPr>
            <w:tcW w:w="1660" w:type="dxa"/>
          </w:tcPr>
          <w:p w14:paraId="1F7DB607" w14:textId="7D68EE67" w:rsidR="008B086C" w:rsidRPr="00DF1230" w:rsidRDefault="008B086C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39" w:type="dxa"/>
          </w:tcPr>
          <w:p w14:paraId="34BCEFB4" w14:textId="06DC23D8" w:rsidR="008B086C" w:rsidRPr="00DF1230" w:rsidRDefault="008B086C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268" w:type="dxa"/>
          </w:tcPr>
          <w:p w14:paraId="4F4498F7" w14:textId="3854DA06" w:rsidR="008B086C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2CCED54C" w14:textId="2FE1CDC8" w:rsidR="00AD73DE" w:rsidRPr="00367079" w:rsidRDefault="00367079" w:rsidP="0036707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14) </w:t>
      </w:r>
      <w:r w:rsidR="00AD73DE"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AD73DE"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DYSFUNKCJĄ KOŃCZYN GÓRNYCH: </w:t>
      </w:r>
      <w:r w:rsidR="00897ED4"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urządzenie</w:t>
      </w:r>
      <w:r w:rsidR="00AD73DE"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 obsługi komputera wzrokiem </w:t>
      </w:r>
    </w:p>
    <w:p w14:paraId="69F517DB" w14:textId="77777777" w:rsidR="00367079" w:rsidRDefault="00367079" w:rsidP="00367079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702A09A1" w14:textId="0FF2266F" w:rsidR="00FC5935" w:rsidRPr="00DF1230" w:rsidRDefault="00A64B7C" w:rsidP="00367079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367079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835783" w:rsidRPr="00DF1230" w14:paraId="47F0C9F2" w14:textId="3DEF0D52" w:rsidTr="008B086C">
        <w:tc>
          <w:tcPr>
            <w:tcW w:w="1696" w:type="dxa"/>
            <w:shd w:val="clear" w:color="auto" w:fill="E7E6E6" w:themeFill="background2"/>
          </w:tcPr>
          <w:p w14:paraId="07A319DA" w14:textId="3532EE69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103" w:type="dxa"/>
            <w:shd w:val="clear" w:color="auto" w:fill="E7E6E6" w:themeFill="background2"/>
          </w:tcPr>
          <w:p w14:paraId="17237FF6" w14:textId="7DF112B9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01E7D6E9" w14:textId="77777777" w:rsidR="00835783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5EB7445B" w14:textId="77777777" w:rsid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DECFBE" w14:textId="37C64E6C" w:rsidR="008B086C" w:rsidRP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FC29650" w14:textId="7CD47467" w:rsidTr="008B086C">
        <w:tc>
          <w:tcPr>
            <w:tcW w:w="1696" w:type="dxa"/>
          </w:tcPr>
          <w:p w14:paraId="17C050A3" w14:textId="1D56FA96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Urządzenie do obsługi komputera wzrokiem</w:t>
            </w:r>
          </w:p>
        </w:tc>
        <w:tc>
          <w:tcPr>
            <w:tcW w:w="5103" w:type="dxa"/>
          </w:tcPr>
          <w:p w14:paraId="6BF82155" w14:textId="1BAAC605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C78DDA7" w14:textId="77777777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Urządzenie do obsługi komputera wzrokiem </w:t>
            </w:r>
          </w:p>
          <w:p w14:paraId="11286AF9" w14:textId="239AC908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optymalny 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rozmiar ekranu do 27 cali</w:t>
            </w:r>
          </w:p>
          <w:p w14:paraId="569C8196" w14:textId="40ADBEF6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komunikacja-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złącze USB-C lub USB-A za pośrednictwem adaptera</w:t>
            </w:r>
          </w:p>
          <w:p w14:paraId="4D243AFF" w14:textId="2C3534FB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oprogramowanie specjalistyczne dedykowane</w:t>
            </w:r>
          </w:p>
          <w:p w14:paraId="01F82ADF" w14:textId="77777777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kalibracja użytkowników powyżej 99%</w:t>
            </w:r>
          </w:p>
          <w:p w14:paraId="28916582" w14:textId="5158C536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średnie zużycie energii: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maksymalnie 2,5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</w:p>
          <w:p w14:paraId="6CF0046B" w14:textId="6D54BF9E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odległość pomiędzy użytkownikiem a urządzeniem: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 granicach 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50 cm – 95 cm</w:t>
            </w:r>
          </w:p>
          <w:p w14:paraId="4EE665B2" w14:textId="6748079B" w:rsid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wbudowany 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własny procesor </w:t>
            </w:r>
          </w:p>
          <w:p w14:paraId="559284C7" w14:textId="7D069440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waga – maksymalnie </w:t>
            </w:r>
            <w:r w:rsidR="00867C4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100g</w:t>
            </w:r>
          </w:p>
          <w:p w14:paraId="47E24D76" w14:textId="17076132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D827F16" w14:textId="77777777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086C" w:rsidRPr="00DF1230" w14:paraId="1A82B782" w14:textId="77777777" w:rsidTr="008B086C">
        <w:tc>
          <w:tcPr>
            <w:tcW w:w="1696" w:type="dxa"/>
          </w:tcPr>
          <w:p w14:paraId="1640991C" w14:textId="413BC1D1" w:rsidR="008B086C" w:rsidRPr="008B086C" w:rsidRDefault="008B086C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03" w:type="dxa"/>
          </w:tcPr>
          <w:p w14:paraId="473E7913" w14:textId="33410534" w:rsidR="008B086C" w:rsidRPr="008B086C" w:rsidRDefault="008B086C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263" w:type="dxa"/>
          </w:tcPr>
          <w:p w14:paraId="14ED33C5" w14:textId="00D3D737" w:rsidR="002D476D" w:rsidRPr="00A64CA7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4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  <w:p w14:paraId="42B7A6B1" w14:textId="77777777" w:rsidR="008B086C" w:rsidRPr="00DF1230" w:rsidRDefault="008B086C" w:rsidP="00575615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D7058B5" w14:textId="77777777" w:rsidR="00C846C7" w:rsidRPr="00367079" w:rsidRDefault="00830E2C" w:rsidP="00FC59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36707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Załącznik A </w:t>
      </w:r>
    </w:p>
    <w:p w14:paraId="66990786" w14:textId="77777777" w:rsidR="00AD3721" w:rsidRPr="00367079" w:rsidRDefault="00AD3721" w:rsidP="00AD3721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b/>
          <w:sz w:val="22"/>
          <w:szCs w:val="22"/>
        </w:rPr>
        <w:t>System Operacyjny</w:t>
      </w:r>
      <w:r w:rsidRPr="00367079">
        <w:rPr>
          <w:rFonts w:ascii="Times New Roman" w:hAnsi="Times New Roman" w:cs="Times New Roman"/>
          <w:sz w:val="22"/>
          <w:szCs w:val="22"/>
        </w:rPr>
        <w:t xml:space="preserve"> w wersji polskiej </w:t>
      </w:r>
    </w:p>
    <w:p w14:paraId="4374084A" w14:textId="563D5E5E" w:rsidR="00AD3721" w:rsidRPr="00367079" w:rsidRDefault="00AD3721" w:rsidP="00AD3721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System operacyjny dla komputerów PC, spełniający następujące wymagania poprzez wbudowane mechanizmy, bez użycia dodatkowych aplikacji:</w:t>
      </w:r>
    </w:p>
    <w:p w14:paraId="556ED56D" w14:textId="180C4C2F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Możliwość dokonywania aktualizacji i poprawek systemu przez Internet z możliwością wyboru instalowanych poprawek;</w:t>
      </w:r>
    </w:p>
    <w:p w14:paraId="17FE8892" w14:textId="012D5415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Możliwość dokonywania uaktualnień sterowników urządzeń przez Internet – witrynę producenta systemu;</w:t>
      </w:r>
    </w:p>
    <w:p w14:paraId="1ACA17F1" w14:textId="42FF6100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Darmowe aktualizacje w ramach wersji systemu operacyjnego przez Internet (niezbędne aktualizacje, poprawki, muszą być dostarczane bez dodatkowych opłat) – wymagane podanie nazwy strony serwera WWW;</w:t>
      </w:r>
    </w:p>
    <w:p w14:paraId="5605364A" w14:textId="5A391FC1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Internetowa aktualizacja zapewniona w języku polskim;</w:t>
      </w:r>
    </w:p>
    <w:p w14:paraId="2100A880" w14:textId="5C8423DA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Wbudowana zapora internetowa (firewall) dla ochrony połączeń internetowych; zintegrowana z systemem konsola do zarządzania ustawieniami zapory i regułami IP v4 i v6;</w:t>
      </w:r>
    </w:p>
    <w:p w14:paraId="314CF464" w14:textId="54603BE2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Wsparcie dla większości powszechnie używanych urządzeń peryferyjnych (drukarek, urządzeń sieciowych, standardów USB, Plug&amp;Play, Wi-Fi)</w:t>
      </w:r>
    </w:p>
    <w:p w14:paraId="70487B83" w14:textId="0AE63734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Możliwość zdalnej automatycznej instalacji, konfiguracji, administrowania oraz aktualizowania systemu;</w:t>
      </w:r>
    </w:p>
    <w:p w14:paraId="27B752F8" w14:textId="3CE08129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Zintegrowane z systemem operacyjnym narzędzia zwalczające złośliwe oprogramowanie; aktualizacje dostępne u producenta nieodpłatnie bez ograniczeń czasowych.</w:t>
      </w:r>
    </w:p>
    <w:p w14:paraId="3EF6A9AB" w14:textId="0BC7CF60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Zintegrowany z systemem operacyjnym moduł synchronizacji komputera z urządzeniami zewnętrznymi.</w:t>
      </w:r>
    </w:p>
    <w:p w14:paraId="17D7DA18" w14:textId="0B6B4250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Wbudowany system pomocy w języku polskim;</w:t>
      </w:r>
    </w:p>
    <w:p w14:paraId="4ED67D72" w14:textId="2CDB9F86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Wsparcie dla Sun Java i .NET Framework 1.1 i 2.0 i 3.0 – możliwość uruchomienia aplikacji działających we wskazanych środowiskach;</w:t>
      </w:r>
    </w:p>
    <w:p w14:paraId="15975722" w14:textId="0083B4D2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Graficzne środowisko instalacji i konfiguracji;</w:t>
      </w:r>
    </w:p>
    <w:p w14:paraId="69F66939" w14:textId="57BC874C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Zarządzanie kontami użytkowników sieci oraz urządzeniami sieciowymi tj. drukarki, modemy, woluminy dyskowe, usługi katalogowe</w:t>
      </w:r>
    </w:p>
    <w:p w14:paraId="2D2FA08D" w14:textId="769F527D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Możliwość pracy w środowisku domenowym</w:t>
      </w:r>
    </w:p>
    <w:p w14:paraId="0A3CEEE4" w14:textId="77777777" w:rsidR="00C846C7" w:rsidRPr="00367079" w:rsidRDefault="00C846C7" w:rsidP="00AD3721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14:paraId="5EA555E0" w14:textId="77777777" w:rsidR="00C846C7" w:rsidRPr="00367079" w:rsidRDefault="00C846C7" w:rsidP="00AD3721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14:paraId="6EE305F5" w14:textId="15E233B9" w:rsidR="00C846C7" w:rsidRPr="00367079" w:rsidRDefault="00C846C7" w:rsidP="00C846C7">
      <w:pPr>
        <w:rPr>
          <w:rFonts w:ascii="Times New Roman" w:hAnsi="Times New Roman" w:cs="Times New Roman"/>
          <w:b/>
          <w:sz w:val="22"/>
          <w:szCs w:val="22"/>
        </w:rPr>
      </w:pPr>
      <w:r w:rsidRPr="00367079">
        <w:rPr>
          <w:rFonts w:ascii="Times New Roman" w:hAnsi="Times New Roman" w:cs="Times New Roman"/>
          <w:b/>
          <w:sz w:val="22"/>
          <w:szCs w:val="22"/>
        </w:rPr>
        <w:t>Oprogramowanie biurowe:</w:t>
      </w:r>
    </w:p>
    <w:p w14:paraId="166875C7" w14:textId="77777777" w:rsidR="00C846C7" w:rsidRPr="00367079" w:rsidRDefault="00C846C7" w:rsidP="00C846C7">
      <w:pPr>
        <w:rPr>
          <w:rFonts w:ascii="Times New Roman" w:hAnsi="Times New Roman" w:cs="Times New Roman"/>
          <w:b/>
          <w:sz w:val="22"/>
          <w:szCs w:val="22"/>
        </w:rPr>
      </w:pPr>
    </w:p>
    <w:p w14:paraId="4B5ABE41" w14:textId="77777777" w:rsidR="00C846C7" w:rsidRPr="00367079" w:rsidRDefault="00C846C7" w:rsidP="00C846C7">
      <w:p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Zainstalowane oprogramowanie biurowe:</w:t>
      </w:r>
    </w:p>
    <w:p w14:paraId="7341A4A5" w14:textId="6214CF74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Wymagania odnośnie interfejsu użytkownika: </w:t>
      </w:r>
    </w:p>
    <w:p w14:paraId="38563066" w14:textId="015FCD8E" w:rsidR="00C846C7" w:rsidRPr="00367079" w:rsidRDefault="00C846C7" w:rsidP="002D47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Pełna polska wersja językowa interfejsu użytkownika z możliwością przełączania wersji językowej interfejsu na język angielski </w:t>
      </w:r>
    </w:p>
    <w:p w14:paraId="5D8B869B" w14:textId="63E0704B" w:rsidR="00C846C7" w:rsidRPr="00367079" w:rsidRDefault="00C846C7" w:rsidP="002D47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Prostota i intuicyjność obsługi, pozwalająca na pracę osobom nieposiadającym umiejętności technicznych </w:t>
      </w:r>
    </w:p>
    <w:p w14:paraId="4CB7C212" w14:textId="3440D4F3" w:rsidR="00C846C7" w:rsidRPr="00367079" w:rsidRDefault="00C846C7" w:rsidP="002D47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Możliwość zintegrowania uwierzytelniania użytkowników z usługą katalogową (Active Directory działającą u Zamawiającego) – użytkownik raz zalogowany z poziomu systemu operacyjnego stacji roboczej ma być automatycznie rozpoznawany we wszystkich modułach oferowanego rozwiązania bez potrzeby oddzielnego monitowania go o ponowne uwierzytelnienie się. </w:t>
      </w:r>
    </w:p>
    <w:p w14:paraId="409D1D9B" w14:textId="3AD769C2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Oprogramowanie musi umożliwiać tworzenie i edycję dokumentów elektronicznych w ustalonym formacie, który spełnia następujące warunki: </w:t>
      </w:r>
    </w:p>
    <w:p w14:paraId="6685A0D1" w14:textId="0C7D6B37" w:rsidR="00C846C7" w:rsidRPr="00367079" w:rsidRDefault="00C846C7" w:rsidP="002D476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posiada kompletny i publicznie dostępny opis formatu, </w:t>
      </w:r>
    </w:p>
    <w:p w14:paraId="2F776624" w14:textId="6F3D5CBD" w:rsidR="00C846C7" w:rsidRPr="00367079" w:rsidRDefault="00C846C7" w:rsidP="002D476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ma zdefiniowany układ informacji w postaci XML </w:t>
      </w:r>
    </w:p>
    <w:p w14:paraId="1296425B" w14:textId="53C43462" w:rsidR="00C846C7" w:rsidRPr="00367079" w:rsidRDefault="00C846C7" w:rsidP="002D476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umożliwia wykorzystanie schematów XML </w:t>
      </w:r>
    </w:p>
    <w:p w14:paraId="297C5748" w14:textId="201BB666" w:rsidR="00C846C7" w:rsidRPr="00367079" w:rsidRDefault="00C846C7" w:rsidP="002D476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wspiera w swojej specyfikacji podpis elektroniczny </w:t>
      </w:r>
    </w:p>
    <w:p w14:paraId="222D1DCE" w14:textId="0839B1E6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Oprogramowanie musi umożliwiać dostosowanie dokumentów i szablonów do potrzeb instytucji oraz udostępniać narzędzia umożliwiające dystrybucję odpowiednich szablonów do właściwych odbiorców. </w:t>
      </w:r>
    </w:p>
    <w:p w14:paraId="37DD279A" w14:textId="17F0380E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 skład oprogramowania muszą wchodzić narzędzia programistyczne umożliwiające automatyzację pracy i wymianę danych pomiędzy dokumentami i aplikacjami (język makropoleceń, język skryptowy) </w:t>
      </w:r>
    </w:p>
    <w:p w14:paraId="3A450887" w14:textId="100ECADB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Do aplikacji musi być dostępna pełna dokumentacja w języku polskim. </w:t>
      </w:r>
    </w:p>
    <w:p w14:paraId="0564E4C2" w14:textId="7B80FA01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Pakiet zintegrowanych aplikacji biurowych musi zawierać: </w:t>
      </w:r>
    </w:p>
    <w:p w14:paraId="0AA8A56B" w14:textId="44BC8354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Edytor tekstów </w:t>
      </w:r>
    </w:p>
    <w:p w14:paraId="02DEC388" w14:textId="51A8DAF9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Arkusz kalkulacyjny </w:t>
      </w:r>
    </w:p>
    <w:p w14:paraId="36FFDAB9" w14:textId="55E55268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przygotowywania i prowadzenia prezentacji </w:t>
      </w:r>
    </w:p>
    <w:p w14:paraId="1076CC65" w14:textId="5997325A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i wypełniania formularzy elektronicznych </w:t>
      </w:r>
    </w:p>
    <w:p w14:paraId="388BF95C" w14:textId="187386FB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drukowanych materiałów informacyjnych </w:t>
      </w:r>
    </w:p>
    <w:p w14:paraId="6CEA20E0" w14:textId="230E0E52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zarządzania informacją prywatą (pocztą elektroniczną, kalendarzem, kontaktami i zadaniami) </w:t>
      </w:r>
    </w:p>
    <w:p w14:paraId="6CFC2523" w14:textId="6D483009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notatek przy pomocy klawiatury lub notatek odręcznych na ekranie urządzenia typu tablet PC z mechanizmem OCR. </w:t>
      </w:r>
    </w:p>
    <w:p w14:paraId="2F1CD9F9" w14:textId="35715205" w:rsidR="00C846C7" w:rsidRPr="00367079" w:rsidRDefault="005E325F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h) </w:t>
      </w:r>
      <w:r w:rsidR="006E3719" w:rsidRPr="00367079">
        <w:rPr>
          <w:rFonts w:ascii="Times New Roman" w:hAnsi="Times New Roman" w:cs="Times New Roman"/>
          <w:bCs/>
          <w:sz w:val="22"/>
          <w:szCs w:val="22"/>
        </w:rPr>
        <w:t>narzędzie</w:t>
      </w:r>
      <w:r w:rsidRPr="00367079">
        <w:rPr>
          <w:rFonts w:ascii="Times New Roman" w:hAnsi="Times New Roman" w:cs="Times New Roman"/>
          <w:bCs/>
          <w:sz w:val="22"/>
          <w:szCs w:val="22"/>
        </w:rPr>
        <w:t xml:space="preserve"> do tworzenia i zarządzania bazami danych</w:t>
      </w:r>
    </w:p>
    <w:p w14:paraId="2029A1FC" w14:textId="0FE35581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Edytor tekstów musi umożliwiać: </w:t>
      </w:r>
    </w:p>
    <w:p w14:paraId="7837F42B" w14:textId="4FB3FBD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Edycję i formatowanie tekstu w języku polskim wraz z obsługą języka polskiego w zakresie sprawdzania pisowni i poprawności gramatycznej oraz funkcjonalnością słownika wyrazów bliskoznacznych i autokorekty </w:t>
      </w:r>
    </w:p>
    <w:p w14:paraId="159F1B99" w14:textId="0F09141B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Wstawianie oraz formatowanie tabel </w:t>
      </w:r>
    </w:p>
    <w:p w14:paraId="13F2675E" w14:textId="6A550A66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Wstawianie oraz formatowanie obiektów graficznych </w:t>
      </w:r>
    </w:p>
    <w:p w14:paraId="5574501F" w14:textId="5B7CECE7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Wstawianie wykresów i tabel z arkusza kalkulacyjnego (wliczając tabele przestawne) </w:t>
      </w:r>
    </w:p>
    <w:p w14:paraId="6A32A055" w14:textId="629951C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Automatyczne numerowanie rozdziałów, punktów, akapitów, tabel i rysunków </w:t>
      </w:r>
    </w:p>
    <w:p w14:paraId="333DCC60" w14:textId="2EE4174A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Automatyczne tworzenie spisów treści </w:t>
      </w:r>
    </w:p>
    <w:p w14:paraId="64D63D23" w14:textId="7F5E4859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Formatowanie nagłówków i stopek stron </w:t>
      </w:r>
    </w:p>
    <w:p w14:paraId="09F465BF" w14:textId="5F0A6FB2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Sprawdzanie pisowni w języku polskim </w:t>
      </w:r>
    </w:p>
    <w:p w14:paraId="7FF017CA" w14:textId="2E6BF920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Śledzenie zmian wprowadzonych przez użytkowników </w:t>
      </w:r>
    </w:p>
    <w:p w14:paraId="38CDA48F" w14:textId="7F4104F5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Nagrywanie, tworzenie i edycję makr automatyzujących wykonywanie czynności </w:t>
      </w:r>
    </w:p>
    <w:p w14:paraId="442EC54F" w14:textId="7C681E04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Określenie układu strony (pionowa/pozioma) </w:t>
      </w:r>
    </w:p>
    <w:p w14:paraId="51544CDA" w14:textId="415478C3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Wydruk dokumentów </w:t>
      </w:r>
    </w:p>
    <w:p w14:paraId="2A152947" w14:textId="60A9ADA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Wykonywanie korespondencji seryjnej bazując na danych adresowych pochodzących z arkusza kalkulacyjnego i z narzędzia do zarządzania informacją prywatną </w:t>
      </w:r>
    </w:p>
    <w:p w14:paraId="08DD59B8" w14:textId="6878A1B5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Pracę na dokumentach utworzonych przy pomocy Microsoft Word 2003 lub Microsoft Word 2007 i 2010 z zapewnieniem bezproblemowej konwersji wszystkich elementów i atrybutów dokumentu </w:t>
      </w:r>
    </w:p>
    <w:p w14:paraId="2EC7A1EA" w14:textId="76E0911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Zabezpieczenie dokumentów hasłem przed odczytem oraz przed wprowadzaniem modyfikacji </w:t>
      </w:r>
    </w:p>
    <w:p w14:paraId="3B9B5F15" w14:textId="202C091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 </w:t>
      </w:r>
    </w:p>
    <w:p w14:paraId="529B70A2" w14:textId="54664F83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Wymagana jest dostępność do oferowanego edytora tekstu bezpłatnych narzędzi (kontrolki) umożliwiających podpisanie podpisem elektronicznym pliku z zapisanym dokumentem przy pomocy certyfikatu kwalifikowanego zgodnie z wymaganiami obowiązującego w Polsce prawa. Wymagana jest dostępność do oferowanego edytora tekstu bezpłatnych narzędzi umożliwiających wykorzystanie go, jako środowiska udostępniającego formularze i pozwalające zapisać plik wynikowy w zgodzie z Rozporządzeniem o Aktach Normatywnych i Prawnych. </w:t>
      </w:r>
    </w:p>
    <w:p w14:paraId="303CE60C" w14:textId="52DCF5F8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Arkusz kalkulacyjny musi umożliwiać: </w:t>
      </w:r>
    </w:p>
    <w:p w14:paraId="2B52231E" w14:textId="66023010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raportów tabelarycznych </w:t>
      </w:r>
    </w:p>
    <w:p w14:paraId="0919F7B0" w14:textId="7CFABE8F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wykresów liniowych (wraz linią trendu), słupkowych, kołowych </w:t>
      </w:r>
    </w:p>
    <w:p w14:paraId="443FE0D8" w14:textId="3A6D719B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arkuszy kalkulacyjnych zawierających teksty, dane liczbowe oraz formuły przeprowadzające operacje matematyczne, logiczne, tekstowe, statystyczne oraz operacje na danych finansowych i na miarach czasu. </w:t>
      </w:r>
    </w:p>
    <w:p w14:paraId="61A1AA5D" w14:textId="13AC1251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raportów z zewnętrznych źródeł danych (inne arkusze kalkulacyjne, bazy danych zgodne z ODBC, pliki tekstowe, pliki XML, webservice) </w:t>
      </w:r>
    </w:p>
    <w:p w14:paraId="1211A135" w14:textId="4B475A15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Obsługę kostek OLAP oraz tworzenie i edycję kwerend bazodanowych i webowych. Narzędzia wspomagające analizę statystyczną i finansową, analizę wariantową i rozwiązywanie problemów optymalizacyjnych </w:t>
      </w:r>
    </w:p>
    <w:p w14:paraId="4962258D" w14:textId="0B57BB5D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raportów tabeli przestawnych umożliwiających dynamiczną zmianę wymiarów oraz wykresów bazujących na danych z tabeli przestawnych </w:t>
      </w:r>
    </w:p>
    <w:p w14:paraId="55476E02" w14:textId="3FBB8932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Wyszukiwanie i zamianę danych </w:t>
      </w:r>
    </w:p>
    <w:p w14:paraId="30543020" w14:textId="188B15AA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Wykonywanie analiz danych przy użyciu formatowania warunkowego </w:t>
      </w:r>
    </w:p>
    <w:p w14:paraId="28C6F698" w14:textId="2ACACDB6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Nazywanie komórek arkusza i odwoływanie się w formułach po takiej nazwie </w:t>
      </w:r>
    </w:p>
    <w:p w14:paraId="73EEFD2F" w14:textId="41428660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Nagrywanie, tworzenie i edycję makr automatyzujących wykonywanie czynności </w:t>
      </w:r>
    </w:p>
    <w:p w14:paraId="3273D75B" w14:textId="3029E0C0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Formatowanie czasu, daty i wartości finansowych z polskim formatem </w:t>
      </w:r>
    </w:p>
    <w:p w14:paraId="21198B76" w14:textId="519FF15A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Zapis wielu arkuszy kalkulacyjnych w jednym pliku. </w:t>
      </w:r>
    </w:p>
    <w:p w14:paraId="6C07F9B1" w14:textId="7FFAEE18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Zachowanie pełnej zgodności z formatami plików utworzonych za pomocą oprogramowania Microsoft Excel 2003 oraz Microsoft Excel 2007 i 2010, z uwzględnieniem poprawnej realizacji użytych w nich funkcji specjalnych i makropoleceń. </w:t>
      </w:r>
    </w:p>
    <w:p w14:paraId="0902F49D" w14:textId="588D1E35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Zabezpieczenie dokumentów hasłem przed odczytem oraz przed wprowadzaniem modyfikacji </w:t>
      </w:r>
    </w:p>
    <w:p w14:paraId="516EE182" w14:textId="3C060830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przygotowywania i prowadzenia prezentacji musi umożliwiać: </w:t>
      </w:r>
    </w:p>
    <w:p w14:paraId="25CE1417" w14:textId="289E2D3D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Przygotowywanie prezentacji multimedialnych, które będą: </w:t>
      </w:r>
    </w:p>
    <w:p w14:paraId="6DE5845A" w14:textId="573A5247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Prezentowanie przy użyciu projektora multimedialnego </w:t>
      </w:r>
    </w:p>
    <w:p w14:paraId="19137446" w14:textId="737354D1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Drukowanie w formacie umożliwiającym robienie notatek </w:t>
      </w:r>
    </w:p>
    <w:p w14:paraId="1A605369" w14:textId="2A89CCC4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Zapisanie jako prezentacja tylko do odczytu. </w:t>
      </w:r>
    </w:p>
    <w:p w14:paraId="7C6C9C89" w14:textId="038131FB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Nagrywanie narracji i dołączanie jej do prezentacji </w:t>
      </w:r>
    </w:p>
    <w:p w14:paraId="6DBE3937" w14:textId="0E671532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Opatrywanie slajdów notatkami dla prezentera </w:t>
      </w:r>
    </w:p>
    <w:p w14:paraId="35A5E027" w14:textId="23A4DCAF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Umieszczanie i formatowanie tekstów, obiektów graficznych, tabel, nagrań dźwiękowych i wideo </w:t>
      </w:r>
    </w:p>
    <w:p w14:paraId="379504AC" w14:textId="06B2DDED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Umieszczanie tabel i wykresów pochodzących z arkusza kalkulacyjnego </w:t>
      </w:r>
    </w:p>
    <w:p w14:paraId="6AE0FF6B" w14:textId="16F870FE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Odświeżenie wykresu znajdującego się w prezentacji po zmianie danych w źródłowym arkuszu kalkulacyjnym </w:t>
      </w:r>
    </w:p>
    <w:p w14:paraId="54B389E8" w14:textId="541373F9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Możliwość tworzenia animacji obiektów i całych slajdów </w:t>
      </w:r>
    </w:p>
    <w:p w14:paraId="06BE61A0" w14:textId="0954FE0A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Prowadzenie prezentacji w trybie prezentera, gdzie slajdy są widoczne na jednym monitorze lub projektorze, a na drugim widoczne są slajdy i notatki prezentera </w:t>
      </w:r>
    </w:p>
    <w:p w14:paraId="50B3F085" w14:textId="1CA26C4C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Pełna zgodność z formatami plików utworzonych za pomocą oprogramowania MS PowerPoint 2003, MS PowerPoint 2007 i 2010. </w:t>
      </w:r>
    </w:p>
    <w:p w14:paraId="221EFD67" w14:textId="5AAFC39B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i wypełniania formularzy elektronicznych musi umożliwiać: </w:t>
      </w:r>
    </w:p>
    <w:p w14:paraId="19EC1F27" w14:textId="2F55AF5F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Przygotowanie formularza elektronicznego i zapisanie go w pliku w formacie XML bez konieczności programowania </w:t>
      </w:r>
    </w:p>
    <w:p w14:paraId="1273E0A1" w14:textId="053594AD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Umieszczenie w formularzu elektronicznym pól tekstowych, wyboru, daty, list rozwijanych, tabel zawierających powtarzające się zestawy pól do wypełnienia oraz przycisków. </w:t>
      </w:r>
    </w:p>
    <w:p w14:paraId="027D4294" w14:textId="7395570F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Utworzenie w obrębie jednego formularza z jednym zestawem danych kilku widoków z różnym zestawem elementów, dostępnych dla różnych użytkowników. </w:t>
      </w:r>
    </w:p>
    <w:p w14:paraId="1A6FE330" w14:textId="4339CCB7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Pobieranie danych do formularza elektronicznego z plików XML lub z lokalnej bazy danych wchodzącej w skład pakietu narzędzi biurowych. </w:t>
      </w:r>
    </w:p>
    <w:p w14:paraId="516B5D7D" w14:textId="1B6F6279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Możliwość pobierania danych z platformy do pracy grupowej. </w:t>
      </w:r>
    </w:p>
    <w:p w14:paraId="1EEE65F8" w14:textId="1B217534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Przesłanie danych przy użyciu usługi Web (tzw. web service). </w:t>
      </w:r>
    </w:p>
    <w:p w14:paraId="3ACAA19A" w14:textId="6D9A1D09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Wypełnianie formularza elektronicznego i zapisywanie powstałego w ten sposób dokumentu w pliku w formacie XML. </w:t>
      </w:r>
    </w:p>
    <w:p w14:paraId="0AA667DE" w14:textId="4C58D79B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Podpis elektroniczny formularza elektronicznego i dokumentu powstałego z jego wypełnienia. </w:t>
      </w:r>
    </w:p>
    <w:p w14:paraId="2CEB57BD" w14:textId="332E448D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drukowanych materiałów informacyjnych musi umożliwiać: </w:t>
      </w:r>
    </w:p>
    <w:p w14:paraId="5B91A7F4" w14:textId="241B59EE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i edycję drukowanych materiałów informacyjnych </w:t>
      </w:r>
    </w:p>
    <w:p w14:paraId="7DE5219D" w14:textId="4855B722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materiałów przy użyciu dostępnych z narzędziem szablonów: broszur, biuletynów, katalogów. </w:t>
      </w:r>
    </w:p>
    <w:p w14:paraId="5A478C67" w14:textId="1B5F6B9F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Edycję poszczególnych stron materiałów. </w:t>
      </w:r>
    </w:p>
    <w:p w14:paraId="05E23BBD" w14:textId="36B06530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Podział treści na kolumny. </w:t>
      </w:r>
    </w:p>
    <w:p w14:paraId="531A7FDA" w14:textId="2826C5A5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Umieszczanie elementów graficznych. </w:t>
      </w:r>
    </w:p>
    <w:p w14:paraId="3AA79EE5" w14:textId="7279114C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wykorzystanie mechanizmu korespondencji seryjnej </w:t>
      </w:r>
    </w:p>
    <w:p w14:paraId="4B8782B8" w14:textId="29997FF4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Płynne przesuwanie elementów po całej stronie publikacji. </w:t>
      </w:r>
    </w:p>
    <w:p w14:paraId="28AEAA48" w14:textId="00CE8A7D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Eksport publikacji do formatu PDF oraz TIFF. </w:t>
      </w:r>
    </w:p>
    <w:p w14:paraId="4FC7530A" w14:textId="0EA37E88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Wydruk publikacji. </w:t>
      </w:r>
    </w:p>
    <w:p w14:paraId="2CC97A08" w14:textId="3139E5D3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Możliwość przygotowywania materiałów do wydruku w standardzie CMYK. </w:t>
      </w:r>
    </w:p>
    <w:p w14:paraId="485B3EC0" w14:textId="59B9D546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zarządzania informacją prywatną (pocztą elektroniczną, kalendarzem, kontaktami i zadaniami) musi umożliwiać: </w:t>
      </w:r>
    </w:p>
    <w:p w14:paraId="6F832E47" w14:textId="117EFFD0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Pobieranie i wysyłanie poczty elektronicznej z serwera pocztowego </w:t>
      </w:r>
    </w:p>
    <w:p w14:paraId="16935487" w14:textId="5028943F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Filtrowanie niechcianej poczty elektronicznej (SPAM) oraz określanie listy zablokowanych i bezpiecznych nadawców </w:t>
      </w:r>
    </w:p>
    <w:p w14:paraId="2D1E86E7" w14:textId="3FCC0BE1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katalogów, pozwalających katalogować pocztę elektroniczną </w:t>
      </w:r>
    </w:p>
    <w:p w14:paraId="072A06D1" w14:textId="11F08C29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Automatyczne grupowanie poczty o tym samym tytule </w:t>
      </w:r>
    </w:p>
    <w:p w14:paraId="72542A8F" w14:textId="543DB711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reguł przenoszących automatycznie nową pocztę elektroniczną do określonych katalogów bazując na słowach zawartych w tytule, adresie nadawcy i odbiorcy </w:t>
      </w:r>
    </w:p>
    <w:p w14:paraId="21F1975A" w14:textId="5EA4ED87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Oflagowanie poczty elektronicznej z określeniem terminu przypomnienia </w:t>
      </w:r>
    </w:p>
    <w:p w14:paraId="4C4824A5" w14:textId="78393286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Zarządzanie kalendarzem </w:t>
      </w:r>
    </w:p>
    <w:p w14:paraId="06B2BCB0" w14:textId="455440C1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Udostępnianie kalendarza innym użytkownikom </w:t>
      </w:r>
    </w:p>
    <w:p w14:paraId="11FD7140" w14:textId="4C45128A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Przeglądanie kalendarza innych użytkowników </w:t>
      </w:r>
    </w:p>
    <w:p w14:paraId="42EE5866" w14:textId="10E51D97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Zapraszanie uczestników na spotkanie, co po ich akceptacji powoduje automatyczne wprowadzenie spotkania w ich kalendarzach </w:t>
      </w:r>
    </w:p>
    <w:p w14:paraId="4CC22B14" w14:textId="40ACDB15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Zarządzanie listą zadań </w:t>
      </w:r>
    </w:p>
    <w:p w14:paraId="4FFB78EE" w14:textId="425D9B6E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Zlecanie zadań innym użytkownikom </w:t>
      </w:r>
    </w:p>
    <w:p w14:paraId="7D5B140E" w14:textId="1C20ACE5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Zarządzanie listą kontaktów </w:t>
      </w:r>
    </w:p>
    <w:p w14:paraId="2A1D55DF" w14:textId="2C95902E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Udostępnianie listy kontaktów innym użytkownikom </w:t>
      </w:r>
    </w:p>
    <w:p w14:paraId="42741E5C" w14:textId="00C8F707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Przeglądanie listy kontaktów innych użytkowników </w:t>
      </w:r>
    </w:p>
    <w:p w14:paraId="22DC0CC7" w14:textId="38B97181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>Możliwość przesyłania kontaktów innym użytkowników</w:t>
      </w:r>
    </w:p>
    <w:p w14:paraId="3F2474A8" w14:textId="77777777" w:rsidR="00867C4F" w:rsidRPr="00367079" w:rsidRDefault="00867C4F" w:rsidP="00C846C7">
      <w:pPr>
        <w:pStyle w:val="Bezodstpw"/>
        <w:rPr>
          <w:rFonts w:ascii="Times New Roman" w:hAnsi="Times New Roman" w:cs="Times New Roman"/>
          <w:bCs/>
          <w:sz w:val="22"/>
          <w:szCs w:val="22"/>
        </w:rPr>
      </w:pPr>
    </w:p>
    <w:p w14:paraId="749C2A45" w14:textId="77777777" w:rsidR="00867C4F" w:rsidRPr="00367079" w:rsidRDefault="00867C4F" w:rsidP="00C846C7">
      <w:pPr>
        <w:pStyle w:val="Bezodstpw"/>
        <w:rPr>
          <w:rFonts w:ascii="Times New Roman" w:hAnsi="Times New Roman" w:cs="Times New Roman"/>
          <w:bCs/>
          <w:sz w:val="22"/>
          <w:szCs w:val="22"/>
        </w:rPr>
      </w:pPr>
    </w:p>
    <w:p w14:paraId="260E7FB8" w14:textId="677A12C0" w:rsidR="00867C4F" w:rsidRPr="00367079" w:rsidRDefault="006E3719" w:rsidP="00C846C7">
      <w:pPr>
        <w:pStyle w:val="Bezodstpw"/>
        <w:rPr>
          <w:rFonts w:ascii="Times New Roman" w:hAnsi="Times New Roman" w:cs="Times New Roman"/>
          <w:b/>
          <w:bCs/>
          <w:sz w:val="22"/>
          <w:szCs w:val="22"/>
        </w:rPr>
      </w:pPr>
      <w:r w:rsidRPr="00367079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867C4F" w:rsidRPr="00367079">
        <w:rPr>
          <w:rFonts w:ascii="Times New Roman" w:hAnsi="Times New Roman" w:cs="Times New Roman"/>
          <w:b/>
          <w:bCs/>
          <w:sz w:val="22"/>
          <w:szCs w:val="22"/>
        </w:rPr>
        <w:t>programowani</w:t>
      </w:r>
      <w:r w:rsidRPr="00367079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867C4F" w:rsidRPr="00367079">
        <w:rPr>
          <w:rFonts w:ascii="Times New Roman" w:hAnsi="Times New Roman" w:cs="Times New Roman"/>
          <w:b/>
          <w:bCs/>
          <w:sz w:val="22"/>
          <w:szCs w:val="22"/>
        </w:rPr>
        <w:t xml:space="preserve"> antywiruso</w:t>
      </w:r>
      <w:r w:rsidRPr="00367079">
        <w:rPr>
          <w:rFonts w:ascii="Times New Roman" w:hAnsi="Times New Roman" w:cs="Times New Roman"/>
          <w:b/>
          <w:bCs/>
          <w:sz w:val="22"/>
          <w:szCs w:val="22"/>
        </w:rPr>
        <w:t>we</w:t>
      </w:r>
    </w:p>
    <w:p w14:paraId="107EF1B7" w14:textId="77777777" w:rsidR="00867C4F" w:rsidRPr="00367079" w:rsidRDefault="00867C4F" w:rsidP="00C846C7">
      <w:pPr>
        <w:pStyle w:val="Bezodstpw"/>
        <w:rPr>
          <w:rFonts w:ascii="Times New Roman" w:hAnsi="Times New Roman" w:cs="Times New Roman"/>
          <w:color w:val="6D6E71"/>
          <w:sz w:val="22"/>
          <w:szCs w:val="22"/>
        </w:rPr>
      </w:pPr>
    </w:p>
    <w:p w14:paraId="7192E7C0" w14:textId="2716BA7D" w:rsidR="00867C4F" w:rsidRPr="00367079" w:rsidRDefault="00443F8B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Oprogramowanie w języku polskim zapewniające z</w:t>
      </w:r>
      <w:r w:rsidR="00867C4F" w:rsidRPr="00367079">
        <w:rPr>
          <w:rFonts w:ascii="Times New Roman" w:hAnsi="Times New Roman" w:cs="Times New Roman"/>
          <w:sz w:val="22"/>
          <w:szCs w:val="22"/>
        </w:rPr>
        <w:t>abezpieczenie stacji roboczych</w:t>
      </w:r>
    </w:p>
    <w:p w14:paraId="36642117" w14:textId="61CC6B75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W</w:t>
      </w:r>
      <w:r w:rsidR="00443F8B" w:rsidRPr="00367079">
        <w:rPr>
          <w:rFonts w:ascii="Times New Roman" w:hAnsi="Times New Roman" w:cs="Times New Roman"/>
          <w:sz w:val="22"/>
          <w:szCs w:val="22"/>
        </w:rPr>
        <w:t>yposażone</w:t>
      </w:r>
      <w:r w:rsidRPr="00367079">
        <w:rPr>
          <w:rFonts w:ascii="Times New Roman" w:hAnsi="Times New Roman" w:cs="Times New Roman"/>
          <w:sz w:val="22"/>
          <w:szCs w:val="22"/>
        </w:rPr>
        <w:t xml:space="preserve"> w dwukierunkowy firewall, kontrolę dostępu do stron WWW, ochronę przed botnetami </w:t>
      </w:r>
    </w:p>
    <w:p w14:paraId="24373499" w14:textId="67468822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System zgodny z zaoferowanym systemem operacyjnym</w:t>
      </w:r>
    </w:p>
    <w:p w14:paraId="6DA71FC9" w14:textId="512E3CC5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Regularne aktualizacje baz sygnatur wirusów oraz komponentów programu</w:t>
      </w:r>
      <w:r w:rsidRPr="00367079">
        <w:rPr>
          <w:rFonts w:ascii="Times New Roman" w:hAnsi="Times New Roman" w:cs="Times New Roman"/>
          <w:sz w:val="22"/>
          <w:szCs w:val="22"/>
        </w:rPr>
        <w:br/>
        <w:t xml:space="preserve">Możliwość aktywacji Technologii chmury  - wykorzystujący reputację zaawansowany system ostrzegania przed  zagrożeniami. </w:t>
      </w:r>
    </w:p>
    <w:p w14:paraId="671858BB" w14:textId="219455F0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Przesyłanie strumieniowe informacji dotyczących zagrożeń z chmury  w czasie rzeczywistym</w:t>
      </w:r>
    </w:p>
    <w:p w14:paraId="2362164A" w14:textId="34E1E1AD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 xml:space="preserve">Wsparcie techniczne prowadzone w języku polskim </w:t>
      </w:r>
    </w:p>
    <w:p w14:paraId="589B7958" w14:textId="4BBB2895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Licencja minimum 3 letnia</w:t>
      </w:r>
      <w:r w:rsidR="00367079" w:rsidRPr="00367079">
        <w:rPr>
          <w:rFonts w:ascii="Times New Roman" w:hAnsi="Times New Roman" w:cs="Times New Roman"/>
          <w:sz w:val="22"/>
          <w:szCs w:val="22"/>
        </w:rPr>
        <w:t>.</w:t>
      </w:r>
    </w:p>
    <w:p w14:paraId="6610C1E1" w14:textId="2BEAC834" w:rsidR="00367079" w:rsidRDefault="00367079" w:rsidP="00C846C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4330986" w14:textId="556AD8FF" w:rsidR="00367079" w:rsidRDefault="00367079" w:rsidP="00367079">
      <w:pPr>
        <w:rPr>
          <w:rFonts w:ascii="Times New Roman" w:hAnsi="Times New Roman"/>
          <w:b/>
          <w:bCs/>
        </w:rPr>
      </w:pPr>
    </w:p>
    <w:p w14:paraId="2E5E5FDA" w14:textId="77777777" w:rsidR="00367079" w:rsidRPr="00367079" w:rsidRDefault="00367079" w:rsidP="00367079">
      <w:pPr>
        <w:rPr>
          <w:rFonts w:ascii="Times New Roman" w:hAnsi="Times New Roman"/>
          <w:b/>
          <w:sz w:val="22"/>
          <w:szCs w:val="22"/>
        </w:rPr>
      </w:pPr>
      <w:r w:rsidRPr="00367079">
        <w:rPr>
          <w:rFonts w:ascii="Times New Roman" w:hAnsi="Times New Roman"/>
          <w:b/>
          <w:sz w:val="22"/>
          <w:szCs w:val="22"/>
        </w:rPr>
        <w:t>Uwagi ogólne dotyczące oprogramowania:</w:t>
      </w:r>
    </w:p>
    <w:p w14:paraId="758FF9F2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 xml:space="preserve">System operacyjny musi być fabrycznie nowy, nieużywany oraz nieaktywowany nigdy wcześniej na innym urządzeniu. </w:t>
      </w:r>
    </w:p>
    <w:p w14:paraId="2F74AB42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 xml:space="preserve">System operacyjny nie musi być fabrycznie zainstalowany przez producenta oprogramowania. </w:t>
      </w:r>
    </w:p>
    <w:p w14:paraId="29DABDA6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 xml:space="preserve">Zaoferowane oprogramowanie musi posiadać cechy legalności określone przez producenta danego oprogramowania. </w:t>
      </w:r>
    </w:p>
    <w:p w14:paraId="47AA4566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>W przypadku wątpliwości odnośnie legalności dostarczonego oprogramowania, Zamawiający przewiduje zastosowanie procedury sprawdzającej legalność oprogramowania, poprzez kontakt z producentem oprogramowania.</w:t>
      </w:r>
    </w:p>
    <w:p w14:paraId="6A352774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>Zamawiający dopuszcza możliwość przeprowadzenia weryfikacji oryginalności dostarczonych programów komputerowych u Producenta oprogramowania jako elementu procedury odbioru.</w:t>
      </w:r>
    </w:p>
    <w:p w14:paraId="14377F56" w14:textId="77777777" w:rsidR="00367079" w:rsidRPr="00367079" w:rsidRDefault="00367079" w:rsidP="002D476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367079">
        <w:rPr>
          <w:rFonts w:ascii="Times New Roman" w:hAnsi="Times New Roman"/>
          <w:bCs/>
          <w:sz w:val="22"/>
          <w:szCs w:val="22"/>
        </w:rPr>
        <w:t xml:space="preserve">Zamawiający zaakceptuje w zamawianych komputerach każdy system operacyjny niezależnie od producenta oprogramowania, pod warunkiem, że spełnia on minimalne wymagania określone przez Zamawiającego w szczegółowym opisie przedmiotu zamówienia. </w:t>
      </w:r>
    </w:p>
    <w:p w14:paraId="7F139C41" w14:textId="5D6DAAEC" w:rsidR="00367079" w:rsidRDefault="00367079" w:rsidP="00367079">
      <w:pPr>
        <w:rPr>
          <w:rFonts w:ascii="Times New Roman" w:hAnsi="Times New Roman"/>
          <w:b/>
          <w:bCs/>
        </w:rPr>
      </w:pPr>
    </w:p>
    <w:p w14:paraId="53431359" w14:textId="4F4A2196" w:rsidR="00367079" w:rsidRDefault="00367079" w:rsidP="00367079">
      <w:pPr>
        <w:rPr>
          <w:rFonts w:ascii="Times New Roman" w:hAnsi="Times New Roman"/>
          <w:b/>
          <w:bCs/>
        </w:rPr>
      </w:pPr>
    </w:p>
    <w:p w14:paraId="69F752AD" w14:textId="502BB939" w:rsidR="00367079" w:rsidRDefault="00367079" w:rsidP="00367079">
      <w:pPr>
        <w:rPr>
          <w:rFonts w:ascii="Times New Roman" w:hAnsi="Times New Roman"/>
          <w:b/>
          <w:bCs/>
        </w:rPr>
      </w:pPr>
    </w:p>
    <w:p w14:paraId="386D9BA5" w14:textId="5FF8DDE9" w:rsidR="00367079" w:rsidRDefault="00367079" w:rsidP="00367079">
      <w:pPr>
        <w:rPr>
          <w:rFonts w:ascii="Times New Roman" w:hAnsi="Times New Roman"/>
          <w:b/>
          <w:bCs/>
        </w:rPr>
      </w:pPr>
    </w:p>
    <w:p w14:paraId="69660CBB" w14:textId="77777777" w:rsidR="00367079" w:rsidRDefault="00367079" w:rsidP="00367079">
      <w:pPr>
        <w:rPr>
          <w:rFonts w:ascii="Times New Roman" w:hAnsi="Times New Roman"/>
          <w:b/>
          <w:bCs/>
        </w:rPr>
      </w:pPr>
    </w:p>
    <w:p w14:paraId="52E6A3C6" w14:textId="77777777" w:rsidR="00367079" w:rsidRPr="007D492A" w:rsidRDefault="00367079" w:rsidP="00367079"/>
    <w:p w14:paraId="7525D3D8" w14:textId="77777777" w:rsidR="00367079" w:rsidRPr="00367079" w:rsidRDefault="00367079" w:rsidP="00367079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367079">
        <w:rPr>
          <w:rFonts w:ascii="Times New Roman" w:hAnsi="Times New Roman" w:cs="Times New Roman"/>
          <w:sz w:val="22"/>
          <w:szCs w:val="22"/>
        </w:rPr>
        <w:t xml:space="preserve"> dnia </w:t>
      </w: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367079">
        <w:rPr>
          <w:rFonts w:ascii="Times New Roman" w:hAnsi="Times New Roman" w:cs="Times New Roman"/>
          <w:sz w:val="22"/>
          <w:szCs w:val="22"/>
        </w:rPr>
        <w:tab/>
      </w: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73CFB68" w14:textId="77777777" w:rsidR="00367079" w:rsidRPr="002B5199" w:rsidRDefault="00367079" w:rsidP="00367079">
      <w:pPr>
        <w:ind w:left="5528"/>
        <w:jc w:val="center"/>
      </w:pPr>
      <w:r w:rsidRPr="007D492A">
        <w:rPr>
          <w:vertAlign w:val="superscript"/>
        </w:rPr>
        <w:t>podpis osoby uprawnionej do składania  oświadczeń woli w imieniu Wykonawcy</w:t>
      </w:r>
    </w:p>
    <w:p w14:paraId="09859B07" w14:textId="77777777" w:rsidR="00367079" w:rsidRPr="009A76E9" w:rsidRDefault="00367079" w:rsidP="00367079">
      <w:pPr>
        <w:jc w:val="both"/>
        <w:rPr>
          <w:rFonts w:cs="Calibri"/>
          <w:sz w:val="20"/>
          <w:szCs w:val="20"/>
        </w:rPr>
      </w:pPr>
    </w:p>
    <w:p w14:paraId="690F4935" w14:textId="77777777" w:rsidR="00367079" w:rsidRPr="00867C4F" w:rsidRDefault="00367079" w:rsidP="00C846C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sectPr w:rsidR="00367079" w:rsidRPr="00867C4F" w:rsidSect="00535C4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0C4"/>
    <w:multiLevelType w:val="hybridMultilevel"/>
    <w:tmpl w:val="6B200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7146"/>
    <w:multiLevelType w:val="hybridMultilevel"/>
    <w:tmpl w:val="CA8C0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6050"/>
    <w:multiLevelType w:val="hybridMultilevel"/>
    <w:tmpl w:val="8DA21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3263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530"/>
    <w:multiLevelType w:val="hybridMultilevel"/>
    <w:tmpl w:val="195C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31D7"/>
    <w:multiLevelType w:val="hybridMultilevel"/>
    <w:tmpl w:val="9D508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F11A3"/>
    <w:multiLevelType w:val="hybridMultilevel"/>
    <w:tmpl w:val="A9163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80335"/>
    <w:multiLevelType w:val="hybridMultilevel"/>
    <w:tmpl w:val="8C148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34328"/>
    <w:multiLevelType w:val="hybridMultilevel"/>
    <w:tmpl w:val="EA324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E44EF"/>
    <w:multiLevelType w:val="hybridMultilevel"/>
    <w:tmpl w:val="99BA1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F0681"/>
    <w:multiLevelType w:val="hybridMultilevel"/>
    <w:tmpl w:val="6F06A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B2639D"/>
    <w:multiLevelType w:val="hybridMultilevel"/>
    <w:tmpl w:val="711EF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8691A"/>
    <w:multiLevelType w:val="hybridMultilevel"/>
    <w:tmpl w:val="B2B44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478D5"/>
    <w:multiLevelType w:val="hybridMultilevel"/>
    <w:tmpl w:val="92E85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0C"/>
    <w:rsid w:val="00043EB2"/>
    <w:rsid w:val="000A4B4D"/>
    <w:rsid w:val="001011DF"/>
    <w:rsid w:val="00116AA4"/>
    <w:rsid w:val="0026566A"/>
    <w:rsid w:val="002A447D"/>
    <w:rsid w:val="002C682D"/>
    <w:rsid w:val="002D476D"/>
    <w:rsid w:val="002E43BC"/>
    <w:rsid w:val="0033626C"/>
    <w:rsid w:val="0036697F"/>
    <w:rsid w:val="00367079"/>
    <w:rsid w:val="00377436"/>
    <w:rsid w:val="00401C65"/>
    <w:rsid w:val="00402A2A"/>
    <w:rsid w:val="00426B18"/>
    <w:rsid w:val="00443F8B"/>
    <w:rsid w:val="0044729E"/>
    <w:rsid w:val="004814E6"/>
    <w:rsid w:val="004D69B6"/>
    <w:rsid w:val="005046E9"/>
    <w:rsid w:val="00520AE3"/>
    <w:rsid w:val="00535C4F"/>
    <w:rsid w:val="005517D7"/>
    <w:rsid w:val="00565C15"/>
    <w:rsid w:val="00575615"/>
    <w:rsid w:val="005B590C"/>
    <w:rsid w:val="005E325F"/>
    <w:rsid w:val="006712E0"/>
    <w:rsid w:val="006C2E94"/>
    <w:rsid w:val="006C7ED9"/>
    <w:rsid w:val="006E3719"/>
    <w:rsid w:val="006E5F1D"/>
    <w:rsid w:val="00724658"/>
    <w:rsid w:val="00760DEF"/>
    <w:rsid w:val="00782166"/>
    <w:rsid w:val="007E22F0"/>
    <w:rsid w:val="007F0AAD"/>
    <w:rsid w:val="007F6184"/>
    <w:rsid w:val="007F63BF"/>
    <w:rsid w:val="00830E2C"/>
    <w:rsid w:val="00835783"/>
    <w:rsid w:val="00845BC6"/>
    <w:rsid w:val="00867C4F"/>
    <w:rsid w:val="008970B5"/>
    <w:rsid w:val="00897ED4"/>
    <w:rsid w:val="008B086C"/>
    <w:rsid w:val="009244C7"/>
    <w:rsid w:val="009528C2"/>
    <w:rsid w:val="009B4336"/>
    <w:rsid w:val="009D5B08"/>
    <w:rsid w:val="00A26F96"/>
    <w:rsid w:val="00A35F8F"/>
    <w:rsid w:val="00A521EA"/>
    <w:rsid w:val="00A64B7C"/>
    <w:rsid w:val="00A64CA7"/>
    <w:rsid w:val="00A6689D"/>
    <w:rsid w:val="00AD3721"/>
    <w:rsid w:val="00AD73DE"/>
    <w:rsid w:val="00B233F2"/>
    <w:rsid w:val="00B966E0"/>
    <w:rsid w:val="00C06CDE"/>
    <w:rsid w:val="00C43B0F"/>
    <w:rsid w:val="00C520B8"/>
    <w:rsid w:val="00C766F3"/>
    <w:rsid w:val="00C8431D"/>
    <w:rsid w:val="00C846C7"/>
    <w:rsid w:val="00CA5DF1"/>
    <w:rsid w:val="00D84909"/>
    <w:rsid w:val="00DF1230"/>
    <w:rsid w:val="00E26166"/>
    <w:rsid w:val="00E333E5"/>
    <w:rsid w:val="00E70D87"/>
    <w:rsid w:val="00EC4974"/>
    <w:rsid w:val="00ED17C1"/>
    <w:rsid w:val="00F17300"/>
    <w:rsid w:val="00F73EF6"/>
    <w:rsid w:val="00FA049B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67D"/>
  <w15:chartTrackingRefBased/>
  <w15:docId w15:val="{8FD7F413-EC4F-3F44-ABEF-D2BD7C7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5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5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6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3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E43BC"/>
  </w:style>
  <w:style w:type="character" w:customStyle="1" w:styleId="apple-converted-space">
    <w:name w:val="apple-converted-space"/>
    <w:basedOn w:val="Domylnaczcionkaakapitu"/>
    <w:rsid w:val="00782166"/>
  </w:style>
  <w:style w:type="character" w:styleId="Pogrubienie">
    <w:name w:val="Strong"/>
    <w:basedOn w:val="Domylnaczcionkaakapitu"/>
    <w:uiPriority w:val="22"/>
    <w:qFormat/>
    <w:rsid w:val="00867C4F"/>
    <w:rPr>
      <w:b/>
      <w:bCs/>
    </w:rPr>
  </w:style>
  <w:style w:type="paragraph" w:customStyle="1" w:styleId="Default">
    <w:name w:val="Default"/>
    <w:rsid w:val="00C766F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09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6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5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879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9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9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81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15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432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49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879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25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42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22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421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3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77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607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06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85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327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9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62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26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43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52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761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82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2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04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51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231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65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68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8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88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4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2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78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200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690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865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81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45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693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301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04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36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1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4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9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33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10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41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810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205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6249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Ytk0883</cp:lastModifiedBy>
  <cp:revision>2</cp:revision>
  <dcterms:created xsi:type="dcterms:W3CDTF">2021-07-07T16:44:00Z</dcterms:created>
  <dcterms:modified xsi:type="dcterms:W3CDTF">2021-08-02T15:24:00Z</dcterms:modified>
</cp:coreProperties>
</file>