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9796" w14:textId="55BBA522" w:rsidR="00C766F3" w:rsidRDefault="00C766F3" w:rsidP="00C766F3">
      <w:pPr>
        <w:jc w:val="center"/>
        <w:rPr>
          <w:b/>
        </w:rPr>
      </w:pPr>
      <w:r w:rsidRPr="00050958">
        <w:rPr>
          <w:noProof/>
        </w:rPr>
        <w:drawing>
          <wp:inline distT="0" distB="0" distL="0" distR="0" wp14:anchorId="70B73FC8" wp14:editId="437AB697">
            <wp:extent cx="5758815" cy="740410"/>
            <wp:effectExtent l="0" t="0" r="0" b="254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7445" w14:textId="5934E064" w:rsidR="00C766F3" w:rsidRPr="00367079" w:rsidRDefault="00C766F3" w:rsidP="00C766F3">
      <w:pPr>
        <w:ind w:left="4956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36707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Załącznik nr 3 do zapytania ofertowego </w:t>
      </w:r>
    </w:p>
    <w:p w14:paraId="4BD9FC8F" w14:textId="77777777" w:rsidR="00C766F3" w:rsidRPr="00367079" w:rsidRDefault="00C766F3" w:rsidP="00C766F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4C1421" w14:textId="77777777" w:rsidR="00C766F3" w:rsidRDefault="00C766F3" w:rsidP="00C766F3">
      <w:pPr>
        <w:jc w:val="center"/>
        <w:rPr>
          <w:rFonts w:ascii="Times New Roman" w:hAnsi="Times New Roman" w:cs="Times New Roman"/>
          <w:b/>
        </w:rPr>
      </w:pPr>
    </w:p>
    <w:p w14:paraId="667E0A04" w14:textId="674BD58B" w:rsidR="00C766F3" w:rsidRPr="00C766F3" w:rsidRDefault="00C766F3" w:rsidP="00C766F3">
      <w:pPr>
        <w:jc w:val="center"/>
        <w:rPr>
          <w:rFonts w:ascii="Times New Roman" w:hAnsi="Times New Roman" w:cs="Times New Roman"/>
          <w:b/>
        </w:rPr>
      </w:pPr>
      <w:r w:rsidRPr="00C766F3">
        <w:rPr>
          <w:rFonts w:ascii="Times New Roman" w:hAnsi="Times New Roman" w:cs="Times New Roman"/>
          <w:b/>
        </w:rPr>
        <w:t xml:space="preserve">SZCZEGÓŁOWY OPIS PRZEDDMIOTU ZAMÓWIENIA </w:t>
      </w:r>
    </w:p>
    <w:p w14:paraId="00398B49" w14:textId="77777777" w:rsidR="00C766F3" w:rsidRPr="00107D0B" w:rsidRDefault="00C766F3" w:rsidP="00C766F3">
      <w:pPr>
        <w:jc w:val="center"/>
        <w:rPr>
          <w:b/>
        </w:rPr>
      </w:pPr>
    </w:p>
    <w:p w14:paraId="3AA1307C" w14:textId="77777777" w:rsidR="00C766F3" w:rsidRPr="00107D0B" w:rsidRDefault="00C766F3" w:rsidP="00C766F3">
      <w:pPr>
        <w:jc w:val="both"/>
        <w:rPr>
          <w:b/>
        </w:rPr>
      </w:pPr>
    </w:p>
    <w:p w14:paraId="54CDCB08" w14:textId="77777777" w:rsidR="00C766F3" w:rsidRPr="00C766F3" w:rsidRDefault="00C766F3" w:rsidP="00C766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766F3">
        <w:rPr>
          <w:rFonts w:ascii="Times New Roman" w:hAnsi="Times New Roman" w:cs="Times New Roman"/>
          <w:b/>
          <w:sz w:val="22"/>
          <w:szCs w:val="22"/>
        </w:rPr>
        <w:t xml:space="preserve">Uwaga: </w:t>
      </w:r>
    </w:p>
    <w:p w14:paraId="75F2CCCB" w14:textId="77777777" w:rsidR="00C766F3" w:rsidRPr="00C766F3" w:rsidRDefault="00C766F3" w:rsidP="00C766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A76E3F" w14:textId="11B1738B" w:rsidR="00C766F3" w:rsidRPr="00C766F3" w:rsidRDefault="00C766F3" w:rsidP="00C766F3">
      <w:pPr>
        <w:pStyle w:val="Default"/>
        <w:jc w:val="both"/>
        <w:rPr>
          <w:sz w:val="22"/>
          <w:szCs w:val="22"/>
        </w:rPr>
      </w:pPr>
      <w:r w:rsidRPr="00C766F3">
        <w:rPr>
          <w:sz w:val="22"/>
          <w:szCs w:val="22"/>
        </w:rPr>
        <w:t xml:space="preserve">Zamawiający informuje, iż zgodnie art. 83 ust 1 pkt 26 ustawy z dnia 11 marca 2004r. </w:t>
      </w:r>
      <w:r w:rsidRPr="00C766F3">
        <w:rPr>
          <w:sz w:val="22"/>
          <w:szCs w:val="22"/>
        </w:rPr>
        <w:br/>
        <w:t>o podatku od towarów i usług (Dz.U. z 2021 r. poz. 685 z późn. zm.) do dostaw sprzętu komputerowego: dla placówek oświatowych stosuje się stawkę podatku VAT w wysokości 0%.</w:t>
      </w:r>
    </w:p>
    <w:p w14:paraId="783D534E" w14:textId="77777777" w:rsidR="00C766F3" w:rsidRPr="00C766F3" w:rsidRDefault="00C766F3" w:rsidP="00C766F3">
      <w:p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Wykaz towarów, których dostawa jest opodatkowana stawką 0% na podstawie art. art. 83 ust 1 pkt 26 :</w:t>
      </w:r>
    </w:p>
    <w:p w14:paraId="63B1D13E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Jednostki centralne komputerów, serwery, monitory, zestawy komputerów stacjonarnych.</w:t>
      </w:r>
    </w:p>
    <w:p w14:paraId="37B525BE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Drukarki</w:t>
      </w:r>
    </w:p>
    <w:p w14:paraId="3B75CB48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Skanery</w:t>
      </w:r>
    </w:p>
    <w:p w14:paraId="31045A28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Urządzenia komputerowe do pism Braille'a (dla osób niewidomych i niedowidzących)</w:t>
      </w:r>
    </w:p>
    <w:p w14:paraId="0F037193" w14:textId="77777777" w:rsidR="00C766F3" w:rsidRPr="00C766F3" w:rsidRDefault="00C766F3" w:rsidP="002D476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>Urządzenia do transmisji danych cyfrowych (w tym koncentratory i switche sieciowe, routery i modemy)</w:t>
      </w:r>
    </w:p>
    <w:p w14:paraId="1228BAFE" w14:textId="6CA91C66" w:rsidR="00C766F3" w:rsidRDefault="00C766F3" w:rsidP="00C766F3">
      <w:pPr>
        <w:jc w:val="both"/>
        <w:rPr>
          <w:rFonts w:ascii="Times New Roman" w:hAnsi="Times New Roman" w:cs="Times New Roman"/>
          <w:sz w:val="22"/>
          <w:szCs w:val="22"/>
        </w:rPr>
      </w:pPr>
      <w:r w:rsidRPr="00C766F3">
        <w:rPr>
          <w:rFonts w:ascii="Times New Roman" w:hAnsi="Times New Roman" w:cs="Times New Roman"/>
          <w:sz w:val="22"/>
          <w:szCs w:val="22"/>
        </w:rPr>
        <w:t xml:space="preserve">Zamawiający informuje, że będzie ubiegał się o zgodę na zastosowanie stawki podatku VAT w wysokości 0% dla ww. urządzeń, które są objęte niniejszym zamówieniem.   </w:t>
      </w:r>
    </w:p>
    <w:p w14:paraId="2EB354E4" w14:textId="30CC6E98" w:rsidR="00367079" w:rsidRDefault="00367079" w:rsidP="00C766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257861" w14:textId="764A28B6" w:rsidR="00367079" w:rsidRPr="00367079" w:rsidRDefault="00367079" w:rsidP="00367079">
      <w:pPr>
        <w:spacing w:before="60" w:after="120"/>
        <w:jc w:val="both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Należy wypełnić powyższe tabele podając </w:t>
      </w:r>
      <w:r w:rsidRPr="00367079">
        <w:rPr>
          <w:rFonts w:ascii="Times New Roman" w:hAnsi="Times New Roman" w:cs="Times New Roman"/>
          <w:sz w:val="22"/>
          <w:szCs w:val="22"/>
        </w:rPr>
        <w:t>informacje o nazwie producenta, nazwie modelu i numerze katalogowym producenta dla oferowanych urządzeń i oprogramowania. W przypadku, gdy producent nie nadaje urządzeniom nazw ani numeru katalogowego dla produkowanych urządzeń 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67079">
        <w:rPr>
          <w:rFonts w:ascii="Times New Roman" w:hAnsi="Times New Roman" w:cs="Times New Roman"/>
          <w:sz w:val="22"/>
          <w:szCs w:val="22"/>
        </w:rPr>
        <w:t xml:space="preserve">oprogramowania, wówczas wykonawca dołączy oświadczenie iż producent nie nadaje urządzeniom tych nazw. </w:t>
      </w:r>
    </w:p>
    <w:p w14:paraId="3287EAE5" w14:textId="77777777" w:rsidR="00367079" w:rsidRPr="00367079" w:rsidRDefault="00367079" w:rsidP="00367079">
      <w:p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b/>
          <w:sz w:val="22"/>
          <w:szCs w:val="22"/>
          <w:u w:val="single"/>
        </w:rPr>
        <w:t>Wypełniony dokument należy dołączyć do formularza oferty.</w:t>
      </w:r>
    </w:p>
    <w:p w14:paraId="6759F5C6" w14:textId="01369323" w:rsidR="005B590C" w:rsidRPr="00DF1230" w:rsidRDefault="005B590C">
      <w:pPr>
        <w:rPr>
          <w:rFonts w:ascii="Times New Roman" w:hAnsi="Times New Roman" w:cs="Times New Roman"/>
          <w:sz w:val="20"/>
          <w:szCs w:val="20"/>
        </w:rPr>
      </w:pPr>
    </w:p>
    <w:p w14:paraId="45734E5A" w14:textId="72AA23F3" w:rsidR="005B590C" w:rsidRPr="00DF1230" w:rsidRDefault="00C766F3" w:rsidP="00C766F3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</w:t>
      </w:r>
      <w:r w:rsidR="005B590C" w:rsidRPr="00DF1230">
        <w:rPr>
          <w:b/>
          <w:bCs/>
          <w:sz w:val="20"/>
          <w:szCs w:val="20"/>
        </w:rPr>
        <w:t>STANOWISKO DLA OS</w:t>
      </w:r>
      <w:r w:rsidR="008970B5">
        <w:rPr>
          <w:b/>
          <w:bCs/>
          <w:sz w:val="20"/>
          <w:szCs w:val="20"/>
        </w:rPr>
        <w:t>OBY</w:t>
      </w:r>
      <w:r w:rsidR="005B590C" w:rsidRPr="00DF1230">
        <w:rPr>
          <w:b/>
          <w:bCs/>
          <w:sz w:val="20"/>
          <w:szCs w:val="20"/>
        </w:rPr>
        <w:t xml:space="preserve"> NIEWIDOMEJ: komputer stacjonarny z myszką i klawiaturą </w:t>
      </w:r>
    </w:p>
    <w:p w14:paraId="712673E6" w14:textId="56C0BBCC" w:rsidR="00C766F3" w:rsidRDefault="00C766F3" w:rsidP="00CA5DF1">
      <w:pPr>
        <w:pStyle w:val="Normalny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7F63BF" w:rsidRPr="00DF1230">
        <w:rPr>
          <w:b/>
          <w:bCs/>
          <w:sz w:val="20"/>
          <w:szCs w:val="20"/>
        </w:rPr>
        <w:t>lość 2 sztuki</w:t>
      </w:r>
    </w:p>
    <w:p w14:paraId="3B7284BA" w14:textId="00234CCF" w:rsidR="00CA5DF1" w:rsidRPr="00DF1230" w:rsidRDefault="00CA5DF1" w:rsidP="00CA5DF1">
      <w:pPr>
        <w:pStyle w:val="NormalnyWeb"/>
        <w:rPr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8970B5">
        <w:rPr>
          <w:sz w:val="20"/>
          <w:szCs w:val="20"/>
        </w:rPr>
        <w:t>:</w:t>
      </w:r>
      <w:r w:rsidRPr="00DF1230">
        <w:rPr>
          <w:sz w:val="20"/>
          <w:szCs w:val="20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16"/>
        <w:gridCol w:w="5420"/>
        <w:gridCol w:w="2315"/>
      </w:tblGrid>
      <w:tr w:rsidR="00A64B7C" w:rsidRPr="00DF1230" w14:paraId="37937E2B" w14:textId="77777777" w:rsidTr="008970B5">
        <w:tc>
          <w:tcPr>
            <w:tcW w:w="1616" w:type="dxa"/>
            <w:shd w:val="clear" w:color="auto" w:fill="E7E6E6" w:themeFill="background2"/>
          </w:tcPr>
          <w:p w14:paraId="163296C6" w14:textId="3749C027" w:rsidR="00A64B7C" w:rsidRPr="008970B5" w:rsidRDefault="00A64B7C" w:rsidP="008970B5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</w:t>
            </w:r>
            <w:r w:rsidR="008970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spół </w:t>
            </w:r>
          </w:p>
        </w:tc>
        <w:tc>
          <w:tcPr>
            <w:tcW w:w="5420" w:type="dxa"/>
            <w:shd w:val="clear" w:color="auto" w:fill="E7E6E6" w:themeFill="background2"/>
          </w:tcPr>
          <w:p w14:paraId="2DCED77D" w14:textId="56AF3232" w:rsidR="00A64B7C" w:rsidRPr="008970B5" w:rsidRDefault="00A64B7C" w:rsidP="008970B5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315" w:type="dxa"/>
            <w:shd w:val="clear" w:color="auto" w:fill="E7E6E6" w:themeFill="background2"/>
          </w:tcPr>
          <w:p w14:paraId="1338320E" w14:textId="77777777" w:rsidR="00A64B7C" w:rsidRPr="008970B5" w:rsidRDefault="00A64B7C" w:rsidP="008970B5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0232F6BE" w14:textId="77777777" w:rsidR="008970B5" w:rsidRPr="008970B5" w:rsidRDefault="008970B5" w:rsidP="008970B5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2D9AAB" w14:textId="79DC8A6E" w:rsidR="008970B5" w:rsidRPr="008970B5" w:rsidRDefault="008970B5" w:rsidP="008970B5">
            <w:pPr>
              <w:pStyle w:val="Bezodstpw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A64B7C" w:rsidRPr="00DF1230" w14:paraId="5B206BC5" w14:textId="34CFF57B" w:rsidTr="008970B5">
        <w:tc>
          <w:tcPr>
            <w:tcW w:w="1616" w:type="dxa"/>
          </w:tcPr>
          <w:p w14:paraId="77EFD61B" w14:textId="491F79D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</w:t>
            </w:r>
          </w:p>
        </w:tc>
        <w:tc>
          <w:tcPr>
            <w:tcW w:w="5420" w:type="dxa"/>
          </w:tcPr>
          <w:p w14:paraId="46F5B4A8" w14:textId="60E751A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Procesor klasy  x6 minimum 6 rdzeniowy, </w:t>
            </w:r>
            <w:r w:rsidR="00E958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wątkowy zgodny z zaproponowana płytą, wydajnościowo osiągający wynik co najmniej  1</w:t>
            </w:r>
            <w:r w:rsidR="00E9586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00 punktów w teście SysMark w kategorii PassMark CPU Mark, według wyników opublikowanych na stronie </w:t>
            </w:r>
            <w:hyperlink r:id="rId8" w:history="1">
              <w:r w:rsidRPr="00DF123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http://www.cpubenchmark.net</w:t>
              </w:r>
            </w:hyperlink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 Wynik musi być dostępny na w/w stronie pomiędzy ukazaniem się ogłoszenia, a terminem składania ofert</w:t>
            </w:r>
          </w:p>
        </w:tc>
        <w:tc>
          <w:tcPr>
            <w:tcW w:w="2315" w:type="dxa"/>
          </w:tcPr>
          <w:p w14:paraId="29094C7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22AE4C64" w14:textId="64C6864E" w:rsidTr="008970B5">
        <w:tc>
          <w:tcPr>
            <w:tcW w:w="1616" w:type="dxa"/>
          </w:tcPr>
          <w:p w14:paraId="05D33D23" w14:textId="3A69E70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Chłodzenie procesora</w:t>
            </w:r>
          </w:p>
        </w:tc>
        <w:tc>
          <w:tcPr>
            <w:tcW w:w="5420" w:type="dxa"/>
          </w:tcPr>
          <w:p w14:paraId="326E7C6E" w14:textId="3E13427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Zgodne z oferowanym procesorem, zamontowane. Sposób montażu Wertykalny (Pionowy) </w:t>
            </w:r>
          </w:p>
          <w:p w14:paraId="5988DE72" w14:textId="1C6EA4B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Maksymalne TDP min. 150 W </w:t>
            </w:r>
          </w:p>
          <w:p w14:paraId="72CAA5E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Materiał podstawy Aluminium + Miedź </w:t>
            </w:r>
          </w:p>
          <w:p w14:paraId="634AD393" w14:textId="5BB0B8C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ciepłowodów min. 3 </w:t>
            </w:r>
          </w:p>
          <w:p w14:paraId="48A38DA3" w14:textId="25AE412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Średnica ciepłowodów min. 6 mm </w:t>
            </w:r>
          </w:p>
          <w:p w14:paraId="457D7AE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wentylatorów 1 </w:t>
            </w:r>
          </w:p>
          <w:p w14:paraId="79E013AE" w14:textId="290737B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245FE36A" w14:textId="24F9A56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obrotowa min.  1600 obr./min. </w:t>
            </w:r>
          </w:p>
          <w:p w14:paraId="13DD0FA8" w14:textId="436FBF2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Żywotność min.  50 000 h</w:t>
            </w:r>
          </w:p>
        </w:tc>
        <w:tc>
          <w:tcPr>
            <w:tcW w:w="2315" w:type="dxa"/>
          </w:tcPr>
          <w:p w14:paraId="2F1B56D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67A6A9E0" w14:textId="46DE9320" w:rsidTr="008970B5">
        <w:tc>
          <w:tcPr>
            <w:tcW w:w="1616" w:type="dxa"/>
          </w:tcPr>
          <w:p w14:paraId="13B56030" w14:textId="3AE4690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Płyta główna</w:t>
            </w:r>
          </w:p>
        </w:tc>
        <w:tc>
          <w:tcPr>
            <w:tcW w:w="5420" w:type="dxa"/>
          </w:tcPr>
          <w:p w14:paraId="7E338E83" w14:textId="5D651CC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zaoferowanym procesorem </w:t>
            </w:r>
          </w:p>
          <w:p w14:paraId="36C04C9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obsługiwanej pamięci</w:t>
            </w:r>
          </w:p>
          <w:p w14:paraId="0A46064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DDR4-2933 MHz, DDR4-2800 MHz, DDR4-2666 MHz,DDR4-2400 MHz, DDR4-2133 MHz</w:t>
            </w:r>
          </w:p>
          <w:p w14:paraId="3B6AD29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Liczba banków pamięci min. 4 x DIMM</w:t>
            </w:r>
          </w:p>
          <w:p w14:paraId="0C1CCE2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wielkość pamięci RAM min. 128 GB</w:t>
            </w:r>
          </w:p>
          <w:p w14:paraId="481E9BD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pamięci Dual-channel</w:t>
            </w:r>
          </w:p>
          <w:p w14:paraId="594C8A59" w14:textId="0C112E1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Wewnętrzne złącza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minimalna ilość</w:t>
            </w:r>
          </w:p>
          <w:p w14:paraId="686467F9" w14:textId="2C1E291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SATA III (6 Gb/s)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6 szt.</w:t>
            </w:r>
          </w:p>
          <w:p w14:paraId="6EF5AE05" w14:textId="0303472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M.2 (Wi-Fi)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6221EB9A" w14:textId="500C220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M.2 PCIe NVMe 3.0 x4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4A586177" w14:textId="2AECECC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M.2 PCIe NVMe 3.0 x4 / SATA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3B9FE8FF" w14:textId="0A460B58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PCIe 3.0 x16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00BA6584" w14:textId="45949543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PCIe 3.0 x1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09D53B7E" w14:textId="5570D832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PCIe 3.0 x16 (tryb x4)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54580FA3" w14:textId="034D8B25" w:rsidR="00A64B7C" w:rsidRPr="00E9586E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USB 3.1 Gen. 1 (USB 3.0) </w:t>
            </w:r>
            <w:r w:rsidR="009528C2"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szt.</w:t>
            </w:r>
          </w:p>
          <w:p w14:paraId="515CD4C4" w14:textId="30078EC2" w:rsidR="00A64B7C" w:rsidRPr="00E9586E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USB 2.0 </w:t>
            </w:r>
            <w:r w:rsidR="009528C2"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szt.</w:t>
            </w:r>
          </w:p>
          <w:p w14:paraId="715B3E9D" w14:textId="6AE17478" w:rsidR="00A64B7C" w:rsidRPr="00E9586E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ARGB </w:t>
            </w:r>
            <w:r w:rsidR="009528C2"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szt.</w:t>
            </w:r>
          </w:p>
          <w:p w14:paraId="547DFDF4" w14:textId="77777777" w:rsidR="00A64B7C" w:rsidRPr="00E9586E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Front Panel Audio</w:t>
            </w:r>
          </w:p>
          <w:p w14:paraId="0084494B" w14:textId="78878494" w:rsidR="00A64B7C" w:rsidRPr="00E9586E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Złącze RGB 4 pin </w:t>
            </w:r>
            <w:r w:rsidR="009528C2"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szt.</w:t>
            </w:r>
          </w:p>
          <w:p w14:paraId="6DFC78F1" w14:textId="5B708E2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wentylatora CPU 4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</w:t>
            </w:r>
          </w:p>
          <w:p w14:paraId="09B8A653" w14:textId="3838910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wentylatora SYS/CHA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4 szt.</w:t>
            </w:r>
          </w:p>
          <w:p w14:paraId="0BD1650B" w14:textId="4295E40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zasilania 8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7B1E14E2" w14:textId="6AC315B2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zasilania 24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4C1423A7" w14:textId="609851A5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Złącze modułu TPM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3BA899C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Thunderbolt 3</w:t>
            </w:r>
          </w:p>
          <w:p w14:paraId="4E1F6405" w14:textId="4B548D4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Zewnętrzne złącza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minimalna ilośc</w:t>
            </w:r>
          </w:p>
          <w:p w14:paraId="254CE4AA" w14:textId="40DA5F36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HDMI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11ED273A" w14:textId="13D7EA01" w:rsidR="00A64B7C" w:rsidRPr="00E9586E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DisplayPort </w:t>
            </w:r>
            <w:r w:rsidR="009528C2"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szt.</w:t>
            </w:r>
          </w:p>
          <w:p w14:paraId="52068AE6" w14:textId="6AA9C984" w:rsidR="00A64B7C" w:rsidRPr="00E9586E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RJ45 (LAN) 2,5 Gbps </w:t>
            </w:r>
            <w:r w:rsidR="009528C2"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szt.</w:t>
            </w:r>
          </w:p>
          <w:p w14:paraId="600B878C" w14:textId="5F6B76B9" w:rsidR="00A64B7C" w:rsidRPr="00E9586E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USB Type-C </w:t>
            </w:r>
            <w:r w:rsidR="009528C2"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szt.</w:t>
            </w:r>
          </w:p>
          <w:p w14:paraId="355BF893" w14:textId="4EB63602" w:rsidR="00A64B7C" w:rsidRPr="00E9586E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USB 3.1 Gen. 1 (USB 3.0) </w:t>
            </w:r>
            <w:r w:rsidR="009528C2"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 szt.</w:t>
            </w:r>
          </w:p>
          <w:p w14:paraId="245BFCC4" w14:textId="7F2B43F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USB 2.0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</w:t>
            </w:r>
          </w:p>
          <w:p w14:paraId="77FCAB1D" w14:textId="2F3694D5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PS/2 klawiatura/mysz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333D756A" w14:textId="652B83C0" w:rsidR="00A64B7C" w:rsidRPr="00E9586E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Audio jack </w:t>
            </w:r>
            <w:r w:rsidR="009528C2"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 szt.</w:t>
            </w:r>
          </w:p>
          <w:p w14:paraId="57CE4357" w14:textId="777CF9D2" w:rsidR="00A64B7C" w:rsidRPr="00E9586E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S/PDIF </w:t>
            </w:r>
            <w:r w:rsidR="009528C2"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szt.</w:t>
            </w:r>
          </w:p>
          <w:p w14:paraId="1EFA46A9" w14:textId="77777777" w:rsidR="00A64B7C" w:rsidRPr="00E9586E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Obsługa RAID RAID 0, RAID 1, RAID 5 ,RAID 10</w:t>
            </w:r>
          </w:p>
          <w:p w14:paraId="0275840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wielu kart graficznych</w:t>
            </w:r>
          </w:p>
          <w:p w14:paraId="7156068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układów graficznych w procesorach Tak</w:t>
            </w:r>
          </w:p>
          <w:p w14:paraId="0C4680E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B1BEC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</w:t>
            </w:r>
          </w:p>
          <w:p w14:paraId="15FADA9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</w:t>
            </w:r>
          </w:p>
          <w:p w14:paraId="53A0B2F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Wake-On-LAN</w:t>
            </w:r>
          </w:p>
          <w:p w14:paraId="3037CC55" w14:textId="56FF6F7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Format mATX</w:t>
            </w:r>
          </w:p>
        </w:tc>
        <w:tc>
          <w:tcPr>
            <w:tcW w:w="2315" w:type="dxa"/>
          </w:tcPr>
          <w:p w14:paraId="63BF0E7C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00898159" w14:textId="339B9F69" w:rsidTr="008970B5">
        <w:tc>
          <w:tcPr>
            <w:tcW w:w="1616" w:type="dxa"/>
          </w:tcPr>
          <w:p w14:paraId="7FCFDDC6" w14:textId="31C4CB8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5420" w:type="dxa"/>
          </w:tcPr>
          <w:p w14:paraId="262051A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Pojemność: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16 GB: 2 x 8 GB</w:t>
            </w:r>
          </w:p>
          <w:p w14:paraId="40E87F0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Sposób rozbudowy: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Standardowy</w:t>
            </w:r>
          </w:p>
          <w:p w14:paraId="325D2A5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Pamięć</w:t>
            </w:r>
          </w:p>
          <w:p w14:paraId="3B2D674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DRAM zestaw pamięci</w:t>
            </w:r>
          </w:p>
          <w:p w14:paraId="57DFE05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Technologia: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DDR4 SDRAM</w:t>
            </w:r>
          </w:p>
          <w:p w14:paraId="42AD4EE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obudowy: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DIMM 288-pin</w:t>
            </w:r>
          </w:p>
          <w:p w14:paraId="0DB7E435" w14:textId="0C2F35C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Szybkość: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2666 MHz (PC4-21300)</w:t>
            </w:r>
          </w:p>
          <w:p w14:paraId="62BA904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Latency Timings: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CL16 (16-18-18)</w:t>
            </w:r>
          </w:p>
          <w:p w14:paraId="2A3D070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Sprawdzenie intgralności danych: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Bez ECC</w:t>
            </w:r>
          </w:p>
          <w:p w14:paraId="0242485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Charakterystyka: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Podwójny kanał, Black PCB, gładki radiator, 8 warstw PCB, niebuforowana</w:t>
            </w:r>
          </w:p>
          <w:p w14:paraId="43DF0EEC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Architektura układów scalonych: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1024 x 8</w:t>
            </w:r>
          </w:p>
          <w:p w14:paraId="647BE83E" w14:textId="5F4C463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Napięcie: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1.35 V</w:t>
            </w:r>
          </w:p>
        </w:tc>
        <w:tc>
          <w:tcPr>
            <w:tcW w:w="2315" w:type="dxa"/>
          </w:tcPr>
          <w:p w14:paraId="743F5C5A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7DA3C5A7" w14:textId="3DC6E766" w:rsidTr="008970B5">
        <w:tc>
          <w:tcPr>
            <w:tcW w:w="1616" w:type="dxa"/>
          </w:tcPr>
          <w:p w14:paraId="3633D93F" w14:textId="5FFBE2F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Dysk twardy</w:t>
            </w:r>
          </w:p>
        </w:tc>
        <w:tc>
          <w:tcPr>
            <w:tcW w:w="5420" w:type="dxa"/>
          </w:tcPr>
          <w:p w14:paraId="40284127" w14:textId="07C8AF83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Zamontowany w sposób trwały  dysk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SSD </w:t>
            </w:r>
          </w:p>
          <w:p w14:paraId="4D0CDAB6" w14:textId="0DCFC80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Pojemność dysku 512 GB </w:t>
            </w:r>
          </w:p>
          <w:p w14:paraId="1661924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dysku Wewnętrzny </w:t>
            </w:r>
          </w:p>
          <w:p w14:paraId="2C3B1A0A" w14:textId="77777777" w:rsidR="00A64B7C" w:rsidRPr="00E9586E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Format</w:t>
            </w: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 M.2 </w:t>
            </w:r>
          </w:p>
          <w:p w14:paraId="7B074AF8" w14:textId="77777777" w:rsidR="00A64B7C" w:rsidRPr="00E9586E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Interfejs PCI Express x4 NVMe </w:t>
            </w:r>
          </w:p>
          <w:p w14:paraId="15C813F9" w14:textId="3901E7E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odczytu [MB/s] min. 2000 </w:t>
            </w:r>
          </w:p>
          <w:p w14:paraId="5B7F751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prędkość zapisu [MB/s] min .1600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81CDDC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Maksymalny zapis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140000 IOPS</w:t>
            </w:r>
          </w:p>
          <w:p w14:paraId="667453BC" w14:textId="6D73CA5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Maks. </w:t>
            </w:r>
            <w:r w:rsidR="009528C2" w:rsidRPr="00DF123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dczyt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173000 IOPS</w:t>
            </w:r>
          </w:p>
          <w:p w14:paraId="7E221C47" w14:textId="3AE4D7F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Niezawodność MTBF: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1,500,000 godziny</w:t>
            </w:r>
          </w:p>
        </w:tc>
        <w:tc>
          <w:tcPr>
            <w:tcW w:w="2315" w:type="dxa"/>
          </w:tcPr>
          <w:p w14:paraId="12A813E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4F32915C" w14:textId="550FD184" w:rsidTr="008970B5">
        <w:tc>
          <w:tcPr>
            <w:tcW w:w="1616" w:type="dxa"/>
          </w:tcPr>
          <w:p w14:paraId="0EE28D3C" w14:textId="68CC9B74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5420" w:type="dxa"/>
          </w:tcPr>
          <w:p w14:paraId="5CAFE46C" w14:textId="01761084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Wydajnościowo osiągająca wynik co najmniej 13800 punktów w teście w kategorii Video Card Benchmark , według wyników opublikowanych na stronie </w:t>
            </w:r>
            <w:hyperlink r:id="rId9" w:history="1">
              <w:r w:rsidR="009528C2" w:rsidRPr="00145F5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</w:t>
              </w:r>
            </w:hyperlink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.videocardbenchmark.net/  Wynik musi być dostępny na w/w stronie pomiędzy ukazaniem się ogłoszenia, a terminem składania ofert</w:t>
            </w:r>
          </w:p>
          <w:p w14:paraId="1297C46B" w14:textId="783ED2D5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min. 1365 MHz</w:t>
            </w:r>
          </w:p>
          <w:p w14:paraId="6356F07F" w14:textId="1D2B31F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w trybie boost min. 1785 MHz</w:t>
            </w:r>
          </w:p>
          <w:p w14:paraId="195517B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Procesory strumieniowe 1920</w:t>
            </w:r>
          </w:p>
          <w:p w14:paraId="707CCB8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ROP 48</w:t>
            </w:r>
          </w:p>
          <w:p w14:paraId="7E9915B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teksturujące 120</w:t>
            </w:r>
          </w:p>
          <w:p w14:paraId="51E4053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RT 30</w:t>
            </w:r>
          </w:p>
          <w:p w14:paraId="33AA190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Tensor 240</w:t>
            </w:r>
          </w:p>
          <w:p w14:paraId="1F8F04E6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złącza</w:t>
            </w:r>
          </w:p>
          <w:p w14:paraId="4CBBBFD9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 Express 3.0 x16</w:t>
            </w:r>
          </w:p>
          <w:p w14:paraId="59BBCEE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Rozdzielczość min. 7680 x 4320</w:t>
            </w:r>
          </w:p>
          <w:p w14:paraId="14FE7E45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 Tak</w:t>
            </w:r>
          </w:p>
          <w:p w14:paraId="023ECF9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  <w:p w14:paraId="3EADD7D9" w14:textId="1D296D16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pamięci RAM min.  6 GB</w:t>
            </w:r>
          </w:p>
          <w:p w14:paraId="2E3E887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pamięci RAM GDDR6</w:t>
            </w:r>
          </w:p>
          <w:p w14:paraId="3004EAA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Szyna danych 192 bit</w:t>
            </w:r>
          </w:p>
          <w:p w14:paraId="47AC05A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pamięci min. 14000 MHz</w:t>
            </w:r>
          </w:p>
          <w:p w14:paraId="2D62B05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Wentylator</w:t>
            </w:r>
          </w:p>
          <w:p w14:paraId="3E13C210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wentylatorów min 2</w:t>
            </w:r>
          </w:p>
          <w:p w14:paraId="2450EA20" w14:textId="594AA4F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ZŁĄCZA- minimalna ilość: DisplayPortv 1, DVI 1 HDMI 2 </w:t>
            </w:r>
          </w:p>
        </w:tc>
        <w:tc>
          <w:tcPr>
            <w:tcW w:w="2315" w:type="dxa"/>
          </w:tcPr>
          <w:p w14:paraId="5AE59DE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43240D1C" w14:textId="35E8794C" w:rsidTr="008970B5">
        <w:tc>
          <w:tcPr>
            <w:tcW w:w="1616" w:type="dxa"/>
          </w:tcPr>
          <w:p w14:paraId="61FF580D" w14:textId="1C5A028A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</w:tc>
        <w:tc>
          <w:tcPr>
            <w:tcW w:w="5420" w:type="dxa"/>
          </w:tcPr>
          <w:p w14:paraId="4D85D662" w14:textId="585FEF6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Moc maksymalna min. 600 W </w:t>
            </w:r>
          </w:p>
          <w:p w14:paraId="6478A9D6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Standard ATX </w:t>
            </w:r>
          </w:p>
          <w:p w14:paraId="38B1FDEF" w14:textId="1473FC54" w:rsidR="00A64B7C" w:rsidRPr="001C23D6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 – minimalna ilość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CPU 4+4 (8) pin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 </w:t>
            </w: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PCI-E 2.0 6+2 (8) pin </w:t>
            </w:r>
            <w:r w:rsidR="009528C2"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szt. 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MOLEX 4-pin </w:t>
            </w:r>
            <w:r w:rsidR="00952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szt. </w:t>
            </w:r>
            <w:r w:rsidRPr="001C23D6">
              <w:rPr>
                <w:rFonts w:ascii="Times New Roman" w:hAnsi="Times New Roman" w:cs="Times New Roman"/>
                <w:sz w:val="20"/>
                <w:szCs w:val="20"/>
              </w:rPr>
              <w:t xml:space="preserve">SATA </w:t>
            </w:r>
            <w:r w:rsidR="009528C2" w:rsidRPr="001C23D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C23D6">
              <w:rPr>
                <w:rFonts w:ascii="Times New Roman" w:hAnsi="Times New Roman" w:cs="Times New Roman"/>
                <w:sz w:val="20"/>
                <w:szCs w:val="20"/>
              </w:rPr>
              <w:t xml:space="preserve"> 7 szt. EPS12V 24-pin </w:t>
            </w:r>
            <w:r w:rsidR="009528C2" w:rsidRPr="001C23D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C23D6">
              <w:rPr>
                <w:rFonts w:ascii="Times New Roman" w:hAnsi="Times New Roman" w:cs="Times New Roman"/>
                <w:sz w:val="20"/>
                <w:szCs w:val="20"/>
              </w:rPr>
              <w:t xml:space="preserve"> 1 szt. </w:t>
            </w:r>
          </w:p>
          <w:p w14:paraId="0F0A2F1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Sprawność 90% </w:t>
            </w:r>
          </w:p>
          <w:p w14:paraId="38D5A517" w14:textId="4CDDE69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Aktywne – wentylator</w:t>
            </w:r>
          </w:p>
          <w:p w14:paraId="7EE1E93D" w14:textId="14BD2F8B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Certyfikat 80 PLUS Bronze </w:t>
            </w:r>
          </w:p>
          <w:p w14:paraId="7BAEDD6C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Zabezpieczenia Przeciwprzeciążeniowe (OPP) Przeciwprzepięciowe (OVP) Przeciwzwarciowe (SCP) Przed prądami udarowymi (SIP) Przed zbyt niskim napięciem (UVP) </w:t>
            </w:r>
          </w:p>
          <w:p w14:paraId="6090E4B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Układ PFC (korekcja współczynnika mocy) Aktywny </w:t>
            </w:r>
          </w:p>
          <w:p w14:paraId="04539CD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okablowania Niemodularny </w:t>
            </w:r>
          </w:p>
          <w:p w14:paraId="3D35D9D3" w14:textId="7370C90A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782AC366" w14:textId="050118C8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Głębokość max. 140 mm </w:t>
            </w:r>
          </w:p>
          <w:p w14:paraId="1BE1DE90" w14:textId="48DD776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3282172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0FBFA54E" w14:textId="43BFE686" w:rsidTr="008970B5">
        <w:tc>
          <w:tcPr>
            <w:tcW w:w="1616" w:type="dxa"/>
          </w:tcPr>
          <w:p w14:paraId="5917B9FF" w14:textId="31EF5FA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5420" w:type="dxa"/>
          </w:tcPr>
          <w:p w14:paraId="30A5F3CC" w14:textId="765D3F1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oferowaną płyta główną i zasilaczem obudowa typu Middle Tower </w:t>
            </w:r>
          </w:p>
          <w:p w14:paraId="6F44092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Panel boczny Metal </w:t>
            </w:r>
          </w:p>
          <w:p w14:paraId="4F8389EB" w14:textId="2FE51B6C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Miejsca na wewnętrzne dyski/napędy min.  2 x 2,5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x 3,5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/2,5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CFAC84" w14:textId="2E78CDB9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karty rozszerzeń min. 7 </w:t>
            </w:r>
          </w:p>
          <w:p w14:paraId="444874A1" w14:textId="6B78F6F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długość karty graficznej min. 325 mm </w:t>
            </w:r>
          </w:p>
          <w:p w14:paraId="190EE681" w14:textId="436DA318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Maksymalna wysokość chłodzenia CPU min. 161 mm </w:t>
            </w:r>
          </w:p>
          <w:p w14:paraId="7E7B8D1E" w14:textId="6016AEBA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liczba wentylatorów min. 8 </w:t>
            </w:r>
          </w:p>
          <w:p w14:paraId="41BF966F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wentylatorów 3x 120 mm (przód) 1x 120 mm (tył) 2x 120/140 mm (góra) 2x 120 mm (dół) </w:t>
            </w:r>
          </w:p>
          <w:p w14:paraId="516D02A5" w14:textId="0C6B19F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chłodzenia wodnego 1 x 120mm (przód)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240mm (przód)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360mm (przód)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120mm (tył)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120mm (góra)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1 x 240mm (góra)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chłodnica </w:t>
            </w:r>
          </w:p>
          <w:p w14:paraId="7177918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zainstalowanych wentylatorów 1 </w:t>
            </w:r>
          </w:p>
          <w:p w14:paraId="12378A4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Zainstalowane wentylatory 1x 120 mm (tył) </w:t>
            </w:r>
          </w:p>
          <w:p w14:paraId="14F23490" w14:textId="0F3E4E6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Przyciski i regulatory Power Reset Wyprowadzone złącza USB 3.1 Gen. 1 (USB 3.0)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2 szt. Wyjście słuchawkowe/głośnikowe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 Wejście mikrofonowe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1 szt. </w:t>
            </w:r>
          </w:p>
          <w:p w14:paraId="5A0476DA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Materiał Stal, Tworzywo sztuczne</w:t>
            </w:r>
          </w:p>
          <w:p w14:paraId="3CA5AD28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3BEBBC8D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System aranżowania kabli </w:t>
            </w:r>
          </w:p>
          <w:p w14:paraId="59D7162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Otwór wspomagający montaż chłodzenia na procesor </w:t>
            </w:r>
          </w:p>
          <w:p w14:paraId="66F4801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Montaż zasilacza na dole obudowy </w:t>
            </w:r>
          </w:p>
          <w:p w14:paraId="371EC50A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Filtry antykurzowe </w:t>
            </w:r>
          </w:p>
          <w:p w14:paraId="08C64569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Wyjmowana klatka HDD </w:t>
            </w:r>
          </w:p>
          <w:p w14:paraId="6D1A1F39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Zdejmowany przedni panel</w:t>
            </w:r>
          </w:p>
          <w:p w14:paraId="3D398B1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Możliwość montażu chłodzenia wodnego </w:t>
            </w:r>
          </w:p>
          <w:p w14:paraId="7E4748C5" w14:textId="47A725E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</w:tcPr>
          <w:p w14:paraId="33FB7FF7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B7C" w:rsidRPr="00DF1230" w14:paraId="3FB6D7B8" w14:textId="5269060A" w:rsidTr="008970B5">
        <w:tc>
          <w:tcPr>
            <w:tcW w:w="1616" w:type="dxa"/>
          </w:tcPr>
          <w:p w14:paraId="00AB71F6" w14:textId="64893A9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Mysz</w:t>
            </w:r>
          </w:p>
        </w:tc>
        <w:tc>
          <w:tcPr>
            <w:tcW w:w="5420" w:type="dxa"/>
          </w:tcPr>
          <w:p w14:paraId="48FE2F14" w14:textId="77777777" w:rsidR="00A64B7C" w:rsidRPr="00E9586E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</w:rPr>
              <w:t>Typ myszy Klasyczna</w:t>
            </w:r>
          </w:p>
          <w:p w14:paraId="3A839D0F" w14:textId="77777777" w:rsidR="00A64B7C" w:rsidRPr="00E9586E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</w:rPr>
              <w:t xml:space="preserve">Łączność Przewodowa </w:t>
            </w:r>
          </w:p>
          <w:p w14:paraId="6DE23308" w14:textId="77777777" w:rsidR="00A64B7C" w:rsidRPr="00E9586E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</w:rPr>
              <w:t xml:space="preserve">Sensor Optyczny </w:t>
            </w:r>
          </w:p>
          <w:p w14:paraId="5E9C4F73" w14:textId="77777777" w:rsidR="00A64B7C" w:rsidRPr="00E9586E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</w:rPr>
              <w:t xml:space="preserve">Rozdzielczość 1000 dpi </w:t>
            </w:r>
          </w:p>
          <w:p w14:paraId="10D4D22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przycisków 3 </w:t>
            </w:r>
          </w:p>
          <w:p w14:paraId="5E32B99E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Rolka przewijania 1 </w:t>
            </w:r>
          </w:p>
          <w:p w14:paraId="534E9C0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3F14A9E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 1,8 m </w:t>
            </w:r>
          </w:p>
          <w:p w14:paraId="7A31C84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Profil Uniwersalny </w:t>
            </w:r>
          </w:p>
          <w:p w14:paraId="3C383BA3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4C3F9EAB" w14:textId="5F338BDD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22198946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4B7C" w:rsidRPr="00DF1230" w14:paraId="2F85EB7F" w14:textId="48B3FB86" w:rsidTr="008970B5">
        <w:tc>
          <w:tcPr>
            <w:tcW w:w="1616" w:type="dxa"/>
          </w:tcPr>
          <w:p w14:paraId="10C49E60" w14:textId="76662950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</w:t>
            </w:r>
          </w:p>
        </w:tc>
        <w:tc>
          <w:tcPr>
            <w:tcW w:w="5420" w:type="dxa"/>
          </w:tcPr>
          <w:p w14:paraId="1E06669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przełączników Membranowe </w:t>
            </w:r>
          </w:p>
          <w:p w14:paraId="39E75B96" w14:textId="5C0C2A4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Multimedialna, Niskoprofilowa, Klasyczna </w:t>
            </w:r>
          </w:p>
          <w:p w14:paraId="08AA5A6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Łączność Przewodowa </w:t>
            </w:r>
          </w:p>
          <w:p w14:paraId="7373BDA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500D3E1B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numeryczne Tak </w:t>
            </w:r>
          </w:p>
          <w:p w14:paraId="57985D0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multimedialne / funkcyjne Tak </w:t>
            </w:r>
          </w:p>
          <w:p w14:paraId="0AFF8A94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2AAD28FF" w14:textId="089DFAF1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przewodumin.  1,8 m </w:t>
            </w:r>
          </w:p>
          <w:p w14:paraId="41013812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Obsługiwane systemy Windows Linux </w:t>
            </w:r>
          </w:p>
          <w:p w14:paraId="114A6D5A" w14:textId="4D0E42AE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Dodatkowe informacje: Odporność na zachlapanie, Cicha praca klawiszy, Czytnik Smartcard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61FC84F7" w14:textId="578994DF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15" w:type="dxa"/>
          </w:tcPr>
          <w:p w14:paraId="3BC52D41" w14:textId="77777777" w:rsidR="00A64B7C" w:rsidRPr="00DF1230" w:rsidRDefault="00A64B7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E2C" w:rsidRPr="00DF1230" w14:paraId="5A9E9F0E" w14:textId="77777777" w:rsidTr="008970B5">
        <w:tc>
          <w:tcPr>
            <w:tcW w:w="1616" w:type="dxa"/>
          </w:tcPr>
          <w:p w14:paraId="054FC501" w14:textId="5D3D4DCA" w:rsidR="00830E2C" w:rsidRPr="00DF1230" w:rsidRDefault="00830E2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</w:t>
            </w:r>
          </w:p>
        </w:tc>
        <w:tc>
          <w:tcPr>
            <w:tcW w:w="5420" w:type="dxa"/>
          </w:tcPr>
          <w:p w14:paraId="604567D7" w14:textId="7CAEB9EA" w:rsidR="00830E2C" w:rsidRPr="00DF1230" w:rsidRDefault="00830E2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Zainstalowany , zgodny z opisem </w:t>
            </w:r>
            <w:r w:rsidR="009528C2">
              <w:rPr>
                <w:rFonts w:ascii="Times New Roman" w:hAnsi="Times New Roman" w:cs="Times New Roman"/>
                <w:sz w:val="20"/>
                <w:szCs w:val="20"/>
              </w:rPr>
              <w:t xml:space="preserve">systemu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załączniku A</w:t>
            </w:r>
          </w:p>
        </w:tc>
        <w:tc>
          <w:tcPr>
            <w:tcW w:w="2315" w:type="dxa"/>
          </w:tcPr>
          <w:p w14:paraId="61AD90F3" w14:textId="77777777" w:rsidR="00830E2C" w:rsidRPr="00DF1230" w:rsidRDefault="00830E2C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0B5" w:rsidRPr="00DF1230" w14:paraId="756B0044" w14:textId="77777777" w:rsidTr="008970B5">
        <w:tc>
          <w:tcPr>
            <w:tcW w:w="1616" w:type="dxa"/>
          </w:tcPr>
          <w:p w14:paraId="291728DD" w14:textId="6CC1CD6A" w:rsidR="008970B5" w:rsidRDefault="008970B5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420" w:type="dxa"/>
          </w:tcPr>
          <w:p w14:paraId="788765E5" w14:textId="4443CEBD" w:rsidR="008970B5" w:rsidRDefault="008970B5" w:rsidP="00CA5DF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315" w:type="dxa"/>
          </w:tcPr>
          <w:p w14:paraId="7D5D0A8F" w14:textId="10955978" w:rsidR="008970B5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747252CF" w14:textId="3C74DF2C" w:rsidR="00E9586E" w:rsidRPr="006B7A73" w:rsidRDefault="00E9586E" w:rsidP="00E958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7A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1a) </w:t>
      </w:r>
      <w:r w:rsidRPr="006B7A73">
        <w:rPr>
          <w:rFonts w:ascii="Times New Roman" w:hAnsi="Times New Roman" w:cs="Times New Roman"/>
          <w:b/>
          <w:bCs/>
          <w:sz w:val="20"/>
          <w:szCs w:val="20"/>
        </w:rPr>
        <w:t>STANOWISK</w:t>
      </w:r>
      <w:r w:rsidR="006B7A73" w:rsidRPr="006B7A73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6B7A73">
        <w:rPr>
          <w:rFonts w:ascii="Times New Roman" w:hAnsi="Times New Roman" w:cs="Times New Roman"/>
          <w:b/>
          <w:bCs/>
          <w:sz w:val="20"/>
          <w:szCs w:val="20"/>
        </w:rPr>
        <w:t xml:space="preserve"> DLA OSOBY NIEWIDOMEJ</w:t>
      </w:r>
      <w:r w:rsidR="006B7A73" w:rsidRPr="006B7A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 oprogramowanie do komputera</w:t>
      </w:r>
    </w:p>
    <w:p w14:paraId="183D56F1" w14:textId="47A58231" w:rsidR="006B7A73" w:rsidRDefault="006B7A73" w:rsidP="006B7A73">
      <w:pPr>
        <w:pStyle w:val="Normalny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DF1230">
        <w:rPr>
          <w:b/>
          <w:bCs/>
          <w:sz w:val="20"/>
          <w:szCs w:val="20"/>
        </w:rPr>
        <w:t>lość 2 sztuki</w:t>
      </w:r>
      <w:r w:rsidR="00E625B1">
        <w:rPr>
          <w:b/>
          <w:bCs/>
          <w:sz w:val="20"/>
          <w:szCs w:val="20"/>
        </w:rPr>
        <w:t xml:space="preserve"> oprogramowania biurowego oraz 2 sztuki oprogramowania antywirusowego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E9586E" w14:paraId="07E5CCD5" w14:textId="77777777" w:rsidTr="003509C1">
        <w:tc>
          <w:tcPr>
            <w:tcW w:w="1616" w:type="dxa"/>
          </w:tcPr>
          <w:p w14:paraId="60DFD46C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Program </w:t>
            </w:r>
          </w:p>
        </w:tc>
        <w:tc>
          <w:tcPr>
            <w:tcW w:w="5488" w:type="dxa"/>
          </w:tcPr>
          <w:p w14:paraId="05E50B94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</w:tcPr>
          <w:p w14:paraId="3EF9E629" w14:textId="77777777" w:rsidR="00E9586E" w:rsidRPr="008970B5" w:rsidRDefault="00E9586E" w:rsidP="003509C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13FF91FB" w14:textId="77777777" w:rsidR="00E9586E" w:rsidRPr="008970B5" w:rsidRDefault="00E9586E" w:rsidP="003509C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9010EA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E9586E" w14:paraId="5779116A" w14:textId="77777777" w:rsidTr="003509C1">
        <w:tc>
          <w:tcPr>
            <w:tcW w:w="1616" w:type="dxa"/>
          </w:tcPr>
          <w:p w14:paraId="15EFC978" w14:textId="718CAB4B" w:rsidR="00E625B1" w:rsidRPr="00E625B1" w:rsidRDefault="00E9586E" w:rsidP="003509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Oprogramowanie biurowe</w:t>
            </w:r>
            <w:r w:rsidR="00E62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88" w:type="dxa"/>
          </w:tcPr>
          <w:p w14:paraId="2B10BC03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biurowego w załączniku A</w:t>
            </w:r>
          </w:p>
        </w:tc>
        <w:tc>
          <w:tcPr>
            <w:tcW w:w="2242" w:type="dxa"/>
          </w:tcPr>
          <w:p w14:paraId="3C099A81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86E" w14:paraId="4EB4CE60" w14:textId="77777777" w:rsidTr="003509C1">
        <w:tc>
          <w:tcPr>
            <w:tcW w:w="1616" w:type="dxa"/>
          </w:tcPr>
          <w:p w14:paraId="5A9E0572" w14:textId="1DA13B82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antywirusowe</w:t>
            </w:r>
            <w:r w:rsidR="00E62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88" w:type="dxa"/>
          </w:tcPr>
          <w:p w14:paraId="7B43BC81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antywirusowego w załączniku A</w:t>
            </w:r>
          </w:p>
        </w:tc>
        <w:tc>
          <w:tcPr>
            <w:tcW w:w="2242" w:type="dxa"/>
          </w:tcPr>
          <w:p w14:paraId="70A395C0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EC36996" w14:textId="77777777" w:rsidR="00535C4F" w:rsidRDefault="00535C4F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3273746" w14:textId="71769F1F" w:rsidR="007F63BF" w:rsidRPr="00DF1230" w:rsidRDefault="008970B5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2)</w:t>
      </w:r>
      <w:r w:rsidR="007F63BF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7F63BF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NIEWIDOMEJ: monitor do komputera stacjonarnego </w:t>
      </w:r>
    </w:p>
    <w:p w14:paraId="620FB77C" w14:textId="5D32C7AE" w:rsidR="008970B5" w:rsidRDefault="008970B5" w:rsidP="008970B5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7F63BF" w:rsidRPr="00DF1230">
        <w:rPr>
          <w:b/>
          <w:bCs/>
          <w:sz w:val="20"/>
          <w:szCs w:val="20"/>
        </w:rPr>
        <w:t>lość 2 sztuki</w:t>
      </w:r>
    </w:p>
    <w:p w14:paraId="784A8F30" w14:textId="1CAA6AE5" w:rsidR="007F63BF" w:rsidRPr="00DF1230" w:rsidRDefault="00A64B7C" w:rsidP="008970B5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8970B5">
        <w:rPr>
          <w:sz w:val="20"/>
          <w:szCs w:val="20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13"/>
        <w:gridCol w:w="5828"/>
        <w:gridCol w:w="2410"/>
      </w:tblGrid>
      <w:tr w:rsidR="00835783" w:rsidRPr="00DF1230" w14:paraId="41E28EC6" w14:textId="5CC91BFE" w:rsidTr="008970B5">
        <w:tc>
          <w:tcPr>
            <w:tcW w:w="1113" w:type="dxa"/>
            <w:shd w:val="clear" w:color="auto" w:fill="E7E6E6" w:themeFill="background2"/>
          </w:tcPr>
          <w:p w14:paraId="2F3AB01F" w14:textId="605E9A20" w:rsidR="00835783" w:rsidRPr="008970B5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828" w:type="dxa"/>
            <w:shd w:val="clear" w:color="auto" w:fill="E7E6E6" w:themeFill="background2"/>
          </w:tcPr>
          <w:p w14:paraId="79836C66" w14:textId="3CE2C52B" w:rsidR="00835783" w:rsidRPr="008970B5" w:rsidRDefault="00835783" w:rsidP="00835783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10" w:type="dxa"/>
            <w:shd w:val="clear" w:color="auto" w:fill="E7E6E6" w:themeFill="background2"/>
          </w:tcPr>
          <w:p w14:paraId="5147DB47" w14:textId="77777777" w:rsidR="00835783" w:rsidRPr="008970B5" w:rsidRDefault="00835783" w:rsidP="00835783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2CE27378" w14:textId="77777777" w:rsidR="008970B5" w:rsidRPr="008970B5" w:rsidRDefault="008970B5" w:rsidP="008970B5">
            <w:pPr>
              <w:pStyle w:val="Bezodstpw"/>
              <w:tabs>
                <w:tab w:val="left" w:pos="3072"/>
              </w:tabs>
              <w:ind w:hanging="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43CDCB" w14:textId="69E36482" w:rsidR="008970B5" w:rsidRPr="00367079" w:rsidRDefault="008970B5" w:rsidP="00377436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67079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567226EC" w14:textId="063ABB84" w:rsidTr="008970B5">
        <w:tc>
          <w:tcPr>
            <w:tcW w:w="1113" w:type="dxa"/>
          </w:tcPr>
          <w:p w14:paraId="125D3F48" w14:textId="4E97BDB2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Monitor</w:t>
            </w:r>
          </w:p>
          <w:p w14:paraId="5AE208D5" w14:textId="348CA330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8" w:type="dxa"/>
          </w:tcPr>
          <w:p w14:paraId="2F769D85" w14:textId="39707F7D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Przekątna ekranu min. 27" </w:t>
            </w:r>
          </w:p>
          <w:p w14:paraId="4A6E3775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Powłoka matrycy Matowa </w:t>
            </w:r>
          </w:p>
          <w:p w14:paraId="4EA8D817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matrycy LED, IPS </w:t>
            </w:r>
          </w:p>
          <w:p w14:paraId="6E3D44B1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ekranu Płaski </w:t>
            </w:r>
          </w:p>
          <w:p w14:paraId="5B831A79" w14:textId="0A320D4A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Rozdzielczość ekranu min. 2560 x 1440 (WQHD) </w:t>
            </w:r>
          </w:p>
          <w:p w14:paraId="55A5EED5" w14:textId="3D34980A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Częstotliwość odświeżania ekranu min. 75 Hz </w:t>
            </w:r>
          </w:p>
          <w:p w14:paraId="742CA723" w14:textId="25B98E6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Odwzorowanie przestrzeni barw  Adobe RGB: 90% sRGB: 107% </w:t>
            </w:r>
          </w:p>
          <w:p w14:paraId="425B1454" w14:textId="5A98C5EE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Czas reakcji max.5 ms </w:t>
            </w:r>
          </w:p>
          <w:p w14:paraId="0896DF9D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Technologia ochrony oczu Redukcja migotania (Flicker free), Filtr światła niebieskiego </w:t>
            </w:r>
          </w:p>
          <w:p w14:paraId="5C0304FB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Wielkość plamki 0,233 x 0,233 mm </w:t>
            </w:r>
          </w:p>
          <w:p w14:paraId="721F2BA7" w14:textId="17F5C2A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Jasność min.  350 cd/m² </w:t>
            </w:r>
          </w:p>
          <w:p w14:paraId="4FBB2684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statyczny 1 300:1 </w:t>
            </w:r>
          </w:p>
          <w:p w14:paraId="6DCDA633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dynamiczny 50 000 000:1 </w:t>
            </w:r>
          </w:p>
          <w:p w14:paraId="62122D8C" w14:textId="68A4E740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Kąt widzenia w poziomie /pionie min. 178 stopni / 178 stopni </w:t>
            </w:r>
          </w:p>
          <w:p w14:paraId="0E434533" w14:textId="612ECB02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Złącza: minimalna ilość: HDMI - 1 szt. DisplayPort - 1 szt. DC-in (wejście zasilania) - 1 szt. </w:t>
            </w:r>
          </w:p>
          <w:p w14:paraId="68C6AF0C" w14:textId="11D9C6DD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Regulacja kąta pochylenia (Tilt) Tak </w:t>
            </w:r>
          </w:p>
          <w:p w14:paraId="355E9731" w14:textId="6AAEC6BA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Klasa energetyczna min. F </w:t>
            </w:r>
          </w:p>
          <w:p w14:paraId="546CF92D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pracy 26 W </w:t>
            </w:r>
          </w:p>
          <w:p w14:paraId="5D5AA54A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spoczynku 0,3 W </w:t>
            </w:r>
          </w:p>
          <w:p w14:paraId="57039F03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Kolor Czarno-srebrny</w:t>
            </w:r>
          </w:p>
          <w:p w14:paraId="7FC9001D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Dodatkowe informacje: Możliwość zabezpieczenia linką (Kensington Lock) </w:t>
            </w:r>
          </w:p>
          <w:p w14:paraId="2C79C472" w14:textId="4E0AC17C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387778" w14:textId="77777777" w:rsidR="00835783" w:rsidRPr="00DF1230" w:rsidRDefault="00835783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436" w:rsidRPr="00DF1230" w14:paraId="5245E593" w14:textId="77777777" w:rsidTr="008970B5">
        <w:tc>
          <w:tcPr>
            <w:tcW w:w="1113" w:type="dxa"/>
          </w:tcPr>
          <w:p w14:paraId="51150011" w14:textId="4BC4CFB1" w:rsidR="00377436" w:rsidRPr="00DF1230" w:rsidRDefault="00377436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828" w:type="dxa"/>
          </w:tcPr>
          <w:p w14:paraId="2DB07D9E" w14:textId="4C96068B" w:rsidR="00377436" w:rsidRPr="00DF1230" w:rsidRDefault="00377436" w:rsidP="00845B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410" w:type="dxa"/>
          </w:tcPr>
          <w:p w14:paraId="66CFF063" w14:textId="5CCED319" w:rsidR="00377436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0DFD1EB1" w14:textId="77777777" w:rsidR="00535C4F" w:rsidRDefault="00535C4F" w:rsidP="00535C4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8A1F65E" w14:textId="22DCDC53" w:rsidR="0044729E" w:rsidRPr="00DF1230" w:rsidRDefault="008970B5" w:rsidP="00535C4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3) </w:t>
      </w:r>
      <w:r w:rsidR="0044729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44729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NIEWIDOMEJ: program udźwiękawiający </w:t>
      </w:r>
    </w:p>
    <w:p w14:paraId="0977D350" w14:textId="77777777" w:rsidR="00535C4F" w:rsidRDefault="00535C4F" w:rsidP="00535C4F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</w:p>
    <w:p w14:paraId="43F5FAAF" w14:textId="428F2B2A" w:rsidR="008970B5" w:rsidRDefault="008970B5" w:rsidP="00535C4F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44729E" w:rsidRPr="00DF1230">
        <w:rPr>
          <w:b/>
          <w:bCs/>
          <w:sz w:val="20"/>
          <w:szCs w:val="20"/>
        </w:rPr>
        <w:t>lość 2 sztuki</w:t>
      </w:r>
      <w:r w:rsidR="00A64B7C" w:rsidRPr="00DF1230">
        <w:rPr>
          <w:b/>
          <w:bCs/>
          <w:sz w:val="20"/>
          <w:szCs w:val="20"/>
        </w:rPr>
        <w:t xml:space="preserve"> </w:t>
      </w:r>
    </w:p>
    <w:p w14:paraId="6E20F14E" w14:textId="77777777" w:rsidR="00535C4F" w:rsidRDefault="00535C4F" w:rsidP="00535C4F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65BF837E" w14:textId="54F24A80" w:rsidR="0044729E" w:rsidRPr="00DF1230" w:rsidRDefault="00A64B7C" w:rsidP="00535C4F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8970B5">
        <w:rPr>
          <w:sz w:val="20"/>
          <w:szCs w:val="20"/>
        </w:rPr>
        <w:t>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1605"/>
        <w:gridCol w:w="5483"/>
        <w:gridCol w:w="2410"/>
      </w:tblGrid>
      <w:tr w:rsidR="00835783" w:rsidRPr="00DF1230" w14:paraId="3B4907EB" w14:textId="66C17C01" w:rsidTr="008970B5">
        <w:tc>
          <w:tcPr>
            <w:tcW w:w="1605" w:type="dxa"/>
            <w:shd w:val="clear" w:color="auto" w:fill="E7E6E6" w:themeFill="background2"/>
          </w:tcPr>
          <w:p w14:paraId="488C53F1" w14:textId="3600CBBC" w:rsidR="00835783" w:rsidRPr="008970B5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483" w:type="dxa"/>
            <w:shd w:val="clear" w:color="auto" w:fill="E7E6E6" w:themeFill="background2"/>
          </w:tcPr>
          <w:p w14:paraId="4A7D12DA" w14:textId="18B72698" w:rsidR="00835783" w:rsidRPr="008970B5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10" w:type="dxa"/>
            <w:shd w:val="clear" w:color="auto" w:fill="E7E6E6" w:themeFill="background2"/>
          </w:tcPr>
          <w:p w14:paraId="31F67EF1" w14:textId="77777777" w:rsidR="00835783" w:rsidRPr="008970B5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7455C294" w14:textId="77777777" w:rsidR="008970B5" w:rsidRPr="008970B5" w:rsidRDefault="008970B5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7BF21DC" w14:textId="1916AF3D" w:rsidR="008970B5" w:rsidRPr="00535C4F" w:rsidRDefault="008970B5" w:rsidP="00835783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29E45967" w14:textId="6A82B32F" w:rsidTr="008970B5">
        <w:tc>
          <w:tcPr>
            <w:tcW w:w="1605" w:type="dxa"/>
          </w:tcPr>
          <w:p w14:paraId="7D2D605B" w14:textId="77777777" w:rsidR="00835783" w:rsidRPr="00A64CA7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64CA7">
              <w:rPr>
                <w:rFonts w:ascii="Times New Roman" w:hAnsi="Times New Roman" w:cs="Times New Roman"/>
                <w:sz w:val="20"/>
                <w:szCs w:val="20"/>
              </w:rPr>
              <w:t>Program udźwiękawiający</w:t>
            </w:r>
          </w:p>
          <w:p w14:paraId="4FEF5917" w14:textId="77777777" w:rsidR="00C06CDE" w:rsidRPr="00A64CA7" w:rsidRDefault="00C06CDE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5DF73" w14:textId="680E2312" w:rsidR="00C06CDE" w:rsidRPr="00A64CA7" w:rsidRDefault="00C06CDE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3" w:type="dxa"/>
          </w:tcPr>
          <w:p w14:paraId="207ACB99" w14:textId="4D6CEFB9" w:rsidR="00C06CDE" w:rsidRPr="00C06CDE" w:rsidRDefault="00C06CDE" w:rsidP="00C06CDE">
            <w:pPr>
              <w:pStyle w:val="Bezodstpw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C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Pełne udźwiękowienie systemu operacyjnego Windows, aplikacji Office, stron internetowych i poczty internetowej, wymagana dostawa wraz z polskim syntezatorem mowy, możliwość utworzenie własnego środowiska do czytania tekstu z dokumentów, stron internetowych i innych źródeł, szybka i </w:t>
            </w:r>
            <w:r w:rsidRPr="00C06C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funkcjonalna obsługa brajla, obsługuje szeroki wachlarz monitorów brajlowskich i notatników, pełna kontrola oznajmiania w brajlu – możliwość wyboru, które informacje i w jaki sposób będą wyświetlane ,nawigacja po tabelach wierszami lub kolumnami oraz obsługa wielokrotnych lub zagnieżdżonych tabel , czyta ikony i etykiety elementów graficznych w internecie oraz ogłasza informacje na temat kroju i stylu czcionki, czyta podczas pisania znaki, słowa lub jedno i drugie, czyta lub literuje dowolny tekst z ekranu: dokumenty, menu, strony web, wiadomości email, możliwość wyszukiwania, czytania i pobierania książek i czasopism z bibliotek internetowych – w tym z Działu Zbiorów dla Niewidomych, BookShare, NFB Newsline, Gutenberg współpraca z systemami: MS Windows 7, Windows 8, Windows 8.1, Windows 10 </w:t>
            </w:r>
          </w:p>
          <w:p w14:paraId="21E1665B" w14:textId="77777777" w:rsidR="00C06CDE" w:rsidRPr="00C06CDE" w:rsidRDefault="00C06CDE" w:rsidP="00C06CDE">
            <w:pPr>
              <w:pStyle w:val="Bezodstpw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CDE">
              <w:rPr>
                <w:rFonts w:ascii="Times New Roman" w:hAnsi="Times New Roman" w:cs="Times New Roman"/>
                <w:bCs/>
                <w:sz w:val="20"/>
                <w:szCs w:val="20"/>
              </w:rPr>
              <w:t>Licencja dożywotnia – przeznaczona dla środowiska akademickiego (Uczelnia Wyższa)</w:t>
            </w:r>
          </w:p>
          <w:p w14:paraId="3DBA29DA" w14:textId="2C2B9EE0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3321101B" w14:textId="77777777" w:rsidR="00835783" w:rsidRPr="00DF1230" w:rsidRDefault="00835783" w:rsidP="009D5B08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77436" w:rsidRPr="00DF1230" w14:paraId="05FFE092" w14:textId="77777777" w:rsidTr="008970B5">
        <w:tc>
          <w:tcPr>
            <w:tcW w:w="1605" w:type="dxa"/>
          </w:tcPr>
          <w:p w14:paraId="48991C61" w14:textId="609C96E6" w:rsidR="00377436" w:rsidRPr="00DF1230" w:rsidRDefault="00377436" w:rsidP="009D5B0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483" w:type="dxa"/>
          </w:tcPr>
          <w:p w14:paraId="34E297FF" w14:textId="7947E4B4" w:rsidR="00377436" w:rsidRPr="00DF1230" w:rsidRDefault="00377436" w:rsidP="009D5B08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Gwarancja producenta </w:t>
            </w:r>
          </w:p>
        </w:tc>
        <w:tc>
          <w:tcPr>
            <w:tcW w:w="2410" w:type="dxa"/>
          </w:tcPr>
          <w:p w14:paraId="73EDD48B" w14:textId="4C495B6C" w:rsidR="00377436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5553DE47" w14:textId="77777777" w:rsidR="008970B5" w:rsidRDefault="008970B5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4) </w:t>
      </w:r>
      <w:r w:rsidR="00B966E0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B966E0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NIEWIDOMEJ: przezroczyste naklejki brajlowskie na klawiaturę komputerową </w:t>
      </w:r>
    </w:p>
    <w:p w14:paraId="10990900" w14:textId="77777777" w:rsidR="00377436" w:rsidRDefault="008970B5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</w:t>
      </w:r>
      <w:r w:rsidR="00B966E0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lość 2 sztuki</w:t>
      </w:r>
      <w:r w:rsidR="00A64B7C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614B2E7E" w14:textId="21917B2F" w:rsidR="00B966E0" w:rsidRPr="00DF1230" w:rsidRDefault="00A64B7C" w:rsidP="008970B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F1230">
        <w:rPr>
          <w:rFonts w:ascii="Times New Roman" w:hAnsi="Times New Roman" w:cs="Times New Roman"/>
          <w:sz w:val="20"/>
          <w:szCs w:val="20"/>
        </w:rPr>
        <w:t>Wymagania minimalne</w:t>
      </w:r>
      <w:r w:rsidR="00377436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5528"/>
        <w:gridCol w:w="2268"/>
      </w:tblGrid>
      <w:tr w:rsidR="006C7ED9" w:rsidRPr="00DF1230" w14:paraId="3CBDD62F" w14:textId="517F74C0" w:rsidTr="00535C4F">
        <w:tc>
          <w:tcPr>
            <w:tcW w:w="1702" w:type="dxa"/>
            <w:shd w:val="clear" w:color="auto" w:fill="E7E6E6" w:themeFill="background2"/>
          </w:tcPr>
          <w:p w14:paraId="205EC59E" w14:textId="354F5E75" w:rsidR="006C7ED9" w:rsidRPr="00377436" w:rsidRDefault="006C7ED9" w:rsidP="006C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528" w:type="dxa"/>
            <w:shd w:val="clear" w:color="auto" w:fill="E7E6E6" w:themeFill="background2"/>
          </w:tcPr>
          <w:p w14:paraId="6ED000DB" w14:textId="40E77B28" w:rsidR="006C7ED9" w:rsidRPr="00377436" w:rsidRDefault="006C7ED9" w:rsidP="006C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8" w:type="dxa"/>
            <w:shd w:val="clear" w:color="auto" w:fill="E7E6E6" w:themeFill="background2"/>
          </w:tcPr>
          <w:p w14:paraId="6BFBF597" w14:textId="77777777" w:rsidR="006C7ED9" w:rsidRPr="00377436" w:rsidRDefault="006C7ED9" w:rsidP="006C7ED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21AEC337" w14:textId="3C098729" w:rsidR="00377436" w:rsidRPr="00535C4F" w:rsidRDefault="00377436" w:rsidP="006C7E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402A2A" w:rsidRPr="00DF1230" w14:paraId="5352B04A" w14:textId="4883EA2C" w:rsidTr="00535C4F">
        <w:tc>
          <w:tcPr>
            <w:tcW w:w="1702" w:type="dxa"/>
          </w:tcPr>
          <w:p w14:paraId="52B1B2CB" w14:textId="65189B90" w:rsidR="00402A2A" w:rsidRPr="00DF1230" w:rsidRDefault="00402A2A" w:rsidP="00B966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Przezroczyste naklejki brajlowskie na klawiaturę komputerową</w:t>
            </w:r>
          </w:p>
        </w:tc>
        <w:tc>
          <w:tcPr>
            <w:tcW w:w="5528" w:type="dxa"/>
          </w:tcPr>
          <w:p w14:paraId="1ED1C9C8" w14:textId="515F7F0F" w:rsidR="00402A2A" w:rsidRPr="00DF1230" w:rsidRDefault="00402A2A" w:rsidP="009D5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siedemdziesięciu dwóch przezroczystych, samoprzylepnych naklejek z wypukłymi oznaczeniami brajlowskimi dostosowanych do standardowej klawiatury komputerowej. Wykonany z trwałych materiałów zestaw obejmuje wszystkie litery i liczby, a także klawisze funkcyjne od F1 do F10, klawisze Escape, Home, End, Insert, Control, Alt, Delete, Enter, oraz klawisze strzałek w górę i w dół,</w:t>
            </w:r>
          </w:p>
          <w:p w14:paraId="0624F835" w14:textId="32DA229C" w:rsidR="00402A2A" w:rsidRPr="00DF1230" w:rsidRDefault="00402A2A" w:rsidP="009D5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Naklejki brajlowskie wykonane z materiału przeźroczystego nie zasłaniające liter drukowanych na klawiaturze.</w:t>
            </w:r>
          </w:p>
        </w:tc>
        <w:tc>
          <w:tcPr>
            <w:tcW w:w="2268" w:type="dxa"/>
          </w:tcPr>
          <w:p w14:paraId="07BB87FC" w14:textId="77777777" w:rsidR="00402A2A" w:rsidRPr="00DF1230" w:rsidRDefault="00402A2A" w:rsidP="009D5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7436" w:rsidRPr="00DF1230" w14:paraId="38C8D5C0" w14:textId="77777777" w:rsidTr="00535C4F">
        <w:tc>
          <w:tcPr>
            <w:tcW w:w="1702" w:type="dxa"/>
          </w:tcPr>
          <w:p w14:paraId="2EF4476F" w14:textId="7E65BC3A" w:rsidR="00377436" w:rsidRPr="00DF1230" w:rsidRDefault="00377436" w:rsidP="00535C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5528" w:type="dxa"/>
          </w:tcPr>
          <w:p w14:paraId="6C65364E" w14:textId="69CF4E64" w:rsidR="00377436" w:rsidRPr="00DF1230" w:rsidRDefault="00377436" w:rsidP="00535C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Gwarancja </w:t>
            </w:r>
            <w:r w:rsidR="007F0A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01E13C09" w14:textId="354525BF" w:rsidR="00535C4F" w:rsidRPr="00DF1230" w:rsidRDefault="00A64CA7" w:rsidP="00A64C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6A4376C7" w14:textId="33C005C0" w:rsidR="00AD73DE" w:rsidRPr="00DF1230" w:rsidRDefault="00377436" w:rsidP="0037743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5) </w:t>
      </w:r>
      <w:r w:rsidR="00AD73D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AD73D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SŁABOWIDZĄCEJ: komputer stacjonarny z myszką i klawiaturą </w:t>
      </w:r>
    </w:p>
    <w:p w14:paraId="3B643083" w14:textId="77777777" w:rsidR="00377436" w:rsidRDefault="00377436" w:rsidP="00835783">
      <w:pPr>
        <w:pStyle w:val="Normalny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AD73DE" w:rsidRPr="00DF1230">
        <w:rPr>
          <w:b/>
          <w:bCs/>
          <w:sz w:val="20"/>
          <w:szCs w:val="20"/>
        </w:rPr>
        <w:t>lość 2 sztuki</w:t>
      </w:r>
    </w:p>
    <w:p w14:paraId="634D2F76" w14:textId="0DA5E404" w:rsidR="00835783" w:rsidRPr="00DF1230" w:rsidRDefault="006C2E94" w:rsidP="00835783">
      <w:pPr>
        <w:pStyle w:val="NormalnyWeb"/>
        <w:rPr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377436">
        <w:rPr>
          <w:sz w:val="20"/>
          <w:szCs w:val="20"/>
        </w:rPr>
        <w:t>:</w:t>
      </w:r>
      <w:r w:rsidRPr="00DF1230">
        <w:rPr>
          <w:sz w:val="20"/>
          <w:szCs w:val="20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16"/>
        <w:gridCol w:w="5424"/>
        <w:gridCol w:w="2311"/>
      </w:tblGrid>
      <w:tr w:rsidR="00835783" w:rsidRPr="00DF1230" w14:paraId="40FD52B0" w14:textId="77777777" w:rsidTr="00535C4F">
        <w:tc>
          <w:tcPr>
            <w:tcW w:w="1616" w:type="dxa"/>
            <w:shd w:val="clear" w:color="auto" w:fill="E7E6E6" w:themeFill="background2"/>
          </w:tcPr>
          <w:p w14:paraId="2322BAF4" w14:textId="77777777" w:rsidR="00835783" w:rsidRPr="00377436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Podzespól</w:t>
            </w:r>
          </w:p>
        </w:tc>
        <w:tc>
          <w:tcPr>
            <w:tcW w:w="5424" w:type="dxa"/>
            <w:shd w:val="clear" w:color="auto" w:fill="E7E6E6" w:themeFill="background2"/>
          </w:tcPr>
          <w:p w14:paraId="066AEA80" w14:textId="77777777" w:rsidR="00835783" w:rsidRPr="00377436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311" w:type="dxa"/>
            <w:shd w:val="clear" w:color="auto" w:fill="E7E6E6" w:themeFill="background2"/>
          </w:tcPr>
          <w:p w14:paraId="33C1A911" w14:textId="0DA5815F" w:rsidR="00835783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2160C99E" w14:textId="77777777" w:rsidR="00535C4F" w:rsidRPr="00377436" w:rsidRDefault="00535C4F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B2EB65" w14:textId="277FC0AD" w:rsidR="00377436" w:rsidRPr="00535C4F" w:rsidRDefault="00377436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05DC7B31" w14:textId="77777777" w:rsidTr="00535C4F">
        <w:tc>
          <w:tcPr>
            <w:tcW w:w="1616" w:type="dxa"/>
          </w:tcPr>
          <w:p w14:paraId="515A115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</w:t>
            </w:r>
          </w:p>
        </w:tc>
        <w:tc>
          <w:tcPr>
            <w:tcW w:w="5424" w:type="dxa"/>
          </w:tcPr>
          <w:p w14:paraId="07580390" w14:textId="4E163A8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Procesor klasy  x6 minimum 6 rdzeniowy, </w:t>
            </w:r>
            <w:r w:rsidR="00E958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wątkowy zgodny z zaproponowana płytą, wydajnościowo osiągający wynik co najmniej  1</w:t>
            </w:r>
            <w:r w:rsidR="00E9586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00 punktów w teście SysMark w kategorii PassMark CPU Mark, według wyników opublikowanych na stronie </w:t>
            </w:r>
            <w:hyperlink r:id="rId10" w:history="1">
              <w:r w:rsidRPr="00DF123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http://www.cpubenchmark.net</w:t>
              </w:r>
            </w:hyperlink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 Wynik musi być 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dostępny na w/w stronie pomiędzy ukazaniem się ogłoszenia, a terminem składania ofert</w:t>
            </w:r>
          </w:p>
        </w:tc>
        <w:tc>
          <w:tcPr>
            <w:tcW w:w="2311" w:type="dxa"/>
          </w:tcPr>
          <w:p w14:paraId="568D4D5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20AE7CF2" w14:textId="77777777" w:rsidTr="00535C4F">
        <w:tc>
          <w:tcPr>
            <w:tcW w:w="1616" w:type="dxa"/>
          </w:tcPr>
          <w:p w14:paraId="766EBAF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Chłodzenie procesora</w:t>
            </w:r>
          </w:p>
        </w:tc>
        <w:tc>
          <w:tcPr>
            <w:tcW w:w="5424" w:type="dxa"/>
          </w:tcPr>
          <w:p w14:paraId="1106E64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Zgodne z oferowanym procesorem, zamontowane. Sposób montażu Wertykalny (Pionowy) </w:t>
            </w:r>
          </w:p>
          <w:p w14:paraId="50BDF2B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Maksymalne TDP min. 150 W </w:t>
            </w:r>
          </w:p>
          <w:p w14:paraId="221508A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Materiał podstawy Aluminium + Miedź </w:t>
            </w:r>
          </w:p>
          <w:p w14:paraId="1BFAEFE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ciepłowodów min. 3 </w:t>
            </w:r>
          </w:p>
          <w:p w14:paraId="04D1371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ciepłowodów min. 6 mm </w:t>
            </w:r>
          </w:p>
          <w:p w14:paraId="693B81F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wentylatorów 1 </w:t>
            </w:r>
          </w:p>
          <w:p w14:paraId="2AF4B57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08E1A76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obrotowa min.  1600 obr./min. </w:t>
            </w:r>
          </w:p>
          <w:p w14:paraId="53E04E8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Żywotność min.  50 000 h</w:t>
            </w:r>
          </w:p>
        </w:tc>
        <w:tc>
          <w:tcPr>
            <w:tcW w:w="2311" w:type="dxa"/>
          </w:tcPr>
          <w:p w14:paraId="5F321DC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38C2573F" w14:textId="77777777" w:rsidTr="00535C4F">
        <w:tc>
          <w:tcPr>
            <w:tcW w:w="1616" w:type="dxa"/>
          </w:tcPr>
          <w:p w14:paraId="60FC153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Płyta główna</w:t>
            </w:r>
          </w:p>
        </w:tc>
        <w:tc>
          <w:tcPr>
            <w:tcW w:w="5424" w:type="dxa"/>
          </w:tcPr>
          <w:p w14:paraId="41C7063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zaoferowanym procesorem </w:t>
            </w:r>
          </w:p>
          <w:p w14:paraId="0B467C5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obsługiwanej pamięci</w:t>
            </w:r>
          </w:p>
          <w:p w14:paraId="2A1DFCD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DDR4-2933 MHz, DDR4-2800 MHz, DDR4-2666 MHz,DDR4-2400 MHz, DDR4-2133 MHz</w:t>
            </w:r>
          </w:p>
          <w:p w14:paraId="5B78892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Liczba banków pamięci min. 4 x DIMM</w:t>
            </w:r>
          </w:p>
          <w:p w14:paraId="3A32BC5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wielkość pamięci RAM min. 128 GB</w:t>
            </w:r>
          </w:p>
          <w:p w14:paraId="476F41C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pamięci Dual-channel</w:t>
            </w:r>
          </w:p>
          <w:p w14:paraId="123B145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Wewnętrzne złącza - minimalna ilość</w:t>
            </w:r>
          </w:p>
          <w:p w14:paraId="7F86EA3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SATA III (6 Gb/s) - 6 szt.</w:t>
            </w:r>
          </w:p>
          <w:p w14:paraId="75D375A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M.2 (Wi-Fi) - 1 szt.</w:t>
            </w:r>
          </w:p>
          <w:p w14:paraId="4C555A5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M.2 PCIe NVMe 3.0 x4 - 1 szt.</w:t>
            </w:r>
          </w:p>
          <w:p w14:paraId="0176966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M.2 PCIe NVMe 3.0 x4 / SATA - 1 szt.</w:t>
            </w:r>
          </w:p>
          <w:p w14:paraId="3D74405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 3.0 x16 - 1 szt.</w:t>
            </w:r>
          </w:p>
          <w:p w14:paraId="2FD4099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 3.0 x1 - 1 szt.</w:t>
            </w:r>
          </w:p>
          <w:p w14:paraId="747FD01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 3.0 x16 (tryb x4) - 1 szt.</w:t>
            </w:r>
          </w:p>
          <w:p w14:paraId="665E3EEB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 3.1 Gen. 1 (USB 3.0) - 1 szt.</w:t>
            </w:r>
          </w:p>
          <w:p w14:paraId="48A0AB4A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 2.0 - 2 szt.</w:t>
            </w:r>
          </w:p>
          <w:p w14:paraId="56D821A1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ARGB - 2 szt.</w:t>
            </w:r>
          </w:p>
          <w:p w14:paraId="3C8EFEF8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Front Panel Audio</w:t>
            </w:r>
          </w:p>
          <w:p w14:paraId="54D855FF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Złącze RGB 4 pin - 1 szt.</w:t>
            </w:r>
          </w:p>
          <w:p w14:paraId="0A67F2A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wentylatora CPU 4 pin - 2 szt.</w:t>
            </w:r>
          </w:p>
          <w:p w14:paraId="50D5A4E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wentylatora SYS/CHA - 4 szt.</w:t>
            </w:r>
          </w:p>
          <w:p w14:paraId="2F24D5E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zasilania 8 pin - 1 szt.</w:t>
            </w:r>
          </w:p>
          <w:p w14:paraId="332F463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zasilania 24 pin - 1 szt.</w:t>
            </w:r>
          </w:p>
          <w:p w14:paraId="37A5FF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modułu TPM - 1 szt.</w:t>
            </w:r>
          </w:p>
          <w:p w14:paraId="763C497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Thunderbolt 3</w:t>
            </w:r>
          </w:p>
          <w:p w14:paraId="01DABFA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Zewnętrzne złącza - minimalna ilośc</w:t>
            </w:r>
          </w:p>
          <w:p w14:paraId="3FF6714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HDMI - 1 szt.</w:t>
            </w:r>
          </w:p>
          <w:p w14:paraId="6C63CEC9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DisplayPort - 1 szt.</w:t>
            </w:r>
          </w:p>
          <w:p w14:paraId="4C00F5BF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RJ45 (LAN) 2,5 Gbps - 1 szt.</w:t>
            </w:r>
          </w:p>
          <w:p w14:paraId="5BE07C9F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 Type-C - 1 szt.</w:t>
            </w:r>
          </w:p>
          <w:p w14:paraId="4E19D09A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 3.1 Gen. 1 (USB 3.0) - 4 szt.</w:t>
            </w:r>
          </w:p>
          <w:p w14:paraId="4F6492E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2.0 - 2 szt.</w:t>
            </w:r>
          </w:p>
          <w:p w14:paraId="6064F53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PS/2 klawiatura/mysz - 1 szt.</w:t>
            </w:r>
          </w:p>
          <w:p w14:paraId="1C2059DC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Audio jack - 5 szt.</w:t>
            </w:r>
          </w:p>
          <w:p w14:paraId="202411B5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S/PDIF - 1 szt.</w:t>
            </w:r>
          </w:p>
          <w:p w14:paraId="22C81CDB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Obsługa RAID RAID 0, RAID 1, RAID 5 ,RAID 10</w:t>
            </w:r>
          </w:p>
          <w:p w14:paraId="7207B7B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wielu kart graficznych</w:t>
            </w:r>
          </w:p>
          <w:p w14:paraId="2D1F4C6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układów graficznych w procesorach Tak</w:t>
            </w:r>
          </w:p>
          <w:p w14:paraId="24C4024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87AB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</w:t>
            </w:r>
          </w:p>
          <w:p w14:paraId="0AA7BFC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</w:t>
            </w:r>
          </w:p>
          <w:p w14:paraId="6075093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Wake-On-LAN</w:t>
            </w:r>
          </w:p>
          <w:p w14:paraId="04EF473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Format mATX</w:t>
            </w:r>
          </w:p>
        </w:tc>
        <w:tc>
          <w:tcPr>
            <w:tcW w:w="2311" w:type="dxa"/>
          </w:tcPr>
          <w:p w14:paraId="6A8CDB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6967DF4A" w14:textId="77777777" w:rsidTr="00535C4F">
        <w:tc>
          <w:tcPr>
            <w:tcW w:w="1616" w:type="dxa"/>
          </w:tcPr>
          <w:p w14:paraId="1299E14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5424" w:type="dxa"/>
          </w:tcPr>
          <w:p w14:paraId="346549E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Pojemność: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16 GB: 2 x 8 GB</w:t>
            </w:r>
          </w:p>
          <w:p w14:paraId="2CCFD65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Sposób rozbudowy: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Standardowy</w:t>
            </w:r>
          </w:p>
          <w:p w14:paraId="3C5F8C4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Pamięć</w:t>
            </w:r>
          </w:p>
          <w:p w14:paraId="38950EC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DRAM zestaw pamięci</w:t>
            </w:r>
          </w:p>
          <w:p w14:paraId="4964CEB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Technologia: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DDR4 SDRAM</w:t>
            </w:r>
          </w:p>
          <w:p w14:paraId="3B5B4E4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obudowy: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DIMM 288-pin</w:t>
            </w:r>
          </w:p>
          <w:p w14:paraId="38D791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Szybkość: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2666 MHz (PC4-21300)</w:t>
            </w:r>
          </w:p>
          <w:p w14:paraId="40EA385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Latency Timings: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CL16 (16-18-18)</w:t>
            </w:r>
          </w:p>
          <w:p w14:paraId="747FD07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Sprawdzenie intgralności danych: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Bez ECC</w:t>
            </w:r>
          </w:p>
          <w:p w14:paraId="666C8EC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Charakterystyka: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Podwójny kanał, Black PCB, gładki radiator, 8 warstw PCB, niebuforowana</w:t>
            </w:r>
          </w:p>
          <w:p w14:paraId="6DADB7A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układów scalonych: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1024 x 8</w:t>
            </w:r>
          </w:p>
          <w:p w14:paraId="3C6BD30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Napięcie: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1.35 V</w:t>
            </w:r>
          </w:p>
        </w:tc>
        <w:tc>
          <w:tcPr>
            <w:tcW w:w="2311" w:type="dxa"/>
          </w:tcPr>
          <w:p w14:paraId="0F8B2DC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4F8DDDD6" w14:textId="77777777" w:rsidTr="00535C4F">
        <w:tc>
          <w:tcPr>
            <w:tcW w:w="1616" w:type="dxa"/>
          </w:tcPr>
          <w:p w14:paraId="50EE1C5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Dysk twardy</w:t>
            </w:r>
          </w:p>
        </w:tc>
        <w:tc>
          <w:tcPr>
            <w:tcW w:w="5424" w:type="dxa"/>
          </w:tcPr>
          <w:p w14:paraId="59C1CBC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Zamontowany w sposób trwały  dysk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SSD </w:t>
            </w:r>
          </w:p>
          <w:p w14:paraId="7AB3AED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Pojemność dysku 512 GB </w:t>
            </w:r>
          </w:p>
          <w:p w14:paraId="5A48541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dysku Wewnętrzny </w:t>
            </w:r>
          </w:p>
          <w:p w14:paraId="23CFB1E1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Format</w:t>
            </w: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 M.2 </w:t>
            </w:r>
          </w:p>
          <w:p w14:paraId="71E7DA4E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Interfejs PCI Express x4 NVMe </w:t>
            </w:r>
          </w:p>
          <w:p w14:paraId="66AECCC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odczytu [MB/s] min. 2000 </w:t>
            </w:r>
          </w:p>
          <w:p w14:paraId="5AF3FF6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prędkość zapisu [MB/s] min .1600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D9938C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Maksymalny zapis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140000 IOPS</w:t>
            </w:r>
          </w:p>
          <w:p w14:paraId="5A25076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Maks. odczyt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173000 IOPS</w:t>
            </w:r>
          </w:p>
          <w:p w14:paraId="59991E8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Niezawodność MTBF: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1,500,000 godziny</w:t>
            </w:r>
          </w:p>
        </w:tc>
        <w:tc>
          <w:tcPr>
            <w:tcW w:w="2311" w:type="dxa"/>
          </w:tcPr>
          <w:p w14:paraId="6236134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1673C9CD" w14:textId="77777777" w:rsidTr="00535C4F">
        <w:tc>
          <w:tcPr>
            <w:tcW w:w="1616" w:type="dxa"/>
          </w:tcPr>
          <w:p w14:paraId="1084352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5424" w:type="dxa"/>
          </w:tcPr>
          <w:p w14:paraId="3AF908C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Wydajnościowo osiągająca wynik co najmniej 13800 punktów w teście w kategorii Video Card Benchmark , według wyników opublikowanych na stronie https://www.videocardbenchmark.net/  Wynik musi być dostępny na w/w stronie pomiędzy ukazaniem się ogłoszenia, a terminem składania ofert</w:t>
            </w:r>
          </w:p>
          <w:p w14:paraId="7ED225F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min. 1365 MHz</w:t>
            </w:r>
          </w:p>
          <w:p w14:paraId="5F082C2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w trybie boost min. 1785 MHz</w:t>
            </w:r>
          </w:p>
          <w:p w14:paraId="5791EA4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Procesory strumieniowe 1920</w:t>
            </w:r>
          </w:p>
          <w:p w14:paraId="13D6263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ROP 48</w:t>
            </w:r>
          </w:p>
          <w:p w14:paraId="19843C0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teksturujące 120</w:t>
            </w:r>
          </w:p>
          <w:p w14:paraId="00FFE00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RT 30</w:t>
            </w:r>
          </w:p>
          <w:p w14:paraId="7341BC8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Tensor 240</w:t>
            </w:r>
          </w:p>
          <w:p w14:paraId="3BE9DD3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złącza</w:t>
            </w:r>
          </w:p>
          <w:p w14:paraId="15D91E8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 Express 3.0 x16</w:t>
            </w:r>
          </w:p>
          <w:p w14:paraId="4575628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Rozdzielczość min. 7680 x 4320</w:t>
            </w:r>
          </w:p>
          <w:p w14:paraId="4350EEE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 Tak</w:t>
            </w:r>
          </w:p>
          <w:p w14:paraId="12EA711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  <w:p w14:paraId="4701FA7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pamięci RAM min.  6 GB</w:t>
            </w:r>
          </w:p>
          <w:p w14:paraId="31F18E8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pamięci RAM GDDR6</w:t>
            </w:r>
          </w:p>
          <w:p w14:paraId="1AF5A3D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Szyna danych 192 bit</w:t>
            </w:r>
          </w:p>
          <w:p w14:paraId="5C9B3DE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pamięci min. 14000 MHz</w:t>
            </w:r>
          </w:p>
          <w:p w14:paraId="4AA3B09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Wentylator</w:t>
            </w:r>
          </w:p>
          <w:p w14:paraId="04BAAEF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wentylatorów min 2</w:t>
            </w:r>
          </w:p>
          <w:p w14:paraId="08D6AA8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ZŁĄCZA- minimalna ilość: DisplayPortv 1, DVI 1 HDMI 2 </w:t>
            </w:r>
          </w:p>
        </w:tc>
        <w:tc>
          <w:tcPr>
            <w:tcW w:w="2311" w:type="dxa"/>
          </w:tcPr>
          <w:p w14:paraId="2E588F0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62716D57" w14:textId="77777777" w:rsidTr="00535C4F">
        <w:tc>
          <w:tcPr>
            <w:tcW w:w="1616" w:type="dxa"/>
          </w:tcPr>
          <w:p w14:paraId="7311712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</w:tc>
        <w:tc>
          <w:tcPr>
            <w:tcW w:w="5424" w:type="dxa"/>
          </w:tcPr>
          <w:p w14:paraId="7F2F8B8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Moc maksymalna min. 600 W </w:t>
            </w:r>
          </w:p>
          <w:p w14:paraId="5E09E06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Standard ATX </w:t>
            </w:r>
          </w:p>
          <w:p w14:paraId="3BF318E7" w14:textId="77777777" w:rsidR="00835783" w:rsidRPr="001C23D6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 – minimalna ilość -CPU 4+4 (8) pin - 2 szt. </w:t>
            </w: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PCI-E 2.0 6+2 (8) pin - 2 szt. 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MOLEX 4-pin - 2 szt. </w:t>
            </w:r>
            <w:r w:rsidRPr="001C23D6">
              <w:rPr>
                <w:rFonts w:ascii="Times New Roman" w:hAnsi="Times New Roman" w:cs="Times New Roman"/>
                <w:sz w:val="20"/>
                <w:szCs w:val="20"/>
              </w:rPr>
              <w:t xml:space="preserve">SATA - 7 szt. EPS12V 24-pin - 1 szt. </w:t>
            </w:r>
          </w:p>
          <w:p w14:paraId="780F19F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Sprawność 90% </w:t>
            </w:r>
          </w:p>
          <w:p w14:paraId="76637CC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Aktywne – wentylator</w:t>
            </w:r>
          </w:p>
          <w:p w14:paraId="61B6E81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Certyfikat 80 PLUS Bronze </w:t>
            </w:r>
          </w:p>
          <w:p w14:paraId="40F26F5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Zabezpieczenia Przeciwprzeciążeniowe (OPP) Przeciwprzepięciowe (OVP) Przeciwzwarciowe (SCP) Przed prądami udarowymi (SIP) Przed zbyt niskim napięciem (UVP) </w:t>
            </w:r>
          </w:p>
          <w:p w14:paraId="2FA5D37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Układ PFC (korekcja współczynnika mocy) Aktywny </w:t>
            </w:r>
          </w:p>
          <w:p w14:paraId="07AE4FE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okablowania Niemodularny </w:t>
            </w:r>
          </w:p>
          <w:p w14:paraId="453D0CD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52217FF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Głębokość max. 140 mm </w:t>
            </w:r>
          </w:p>
          <w:p w14:paraId="6A37495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14:paraId="6604D52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04F074CC" w14:textId="77777777" w:rsidTr="00535C4F">
        <w:tc>
          <w:tcPr>
            <w:tcW w:w="1616" w:type="dxa"/>
          </w:tcPr>
          <w:p w14:paraId="347C835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Obudowa</w:t>
            </w:r>
          </w:p>
        </w:tc>
        <w:tc>
          <w:tcPr>
            <w:tcW w:w="5424" w:type="dxa"/>
          </w:tcPr>
          <w:p w14:paraId="27C7673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oferowaną płyta główną i zasilaczem obudowa typu Middle Tower </w:t>
            </w:r>
          </w:p>
          <w:p w14:paraId="27CE7A5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Panel boczny Metal </w:t>
            </w:r>
          </w:p>
          <w:p w14:paraId="37378C7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wewnętrzne dyski/napędy min.  2 x 2,5" 2 x 3,5"/2,5" </w:t>
            </w:r>
          </w:p>
          <w:p w14:paraId="69152BB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karty rozszerzeń min. 7 </w:t>
            </w:r>
          </w:p>
          <w:p w14:paraId="6C3AEDE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długość karty graficznej min. 325 mm </w:t>
            </w:r>
          </w:p>
          <w:p w14:paraId="2BC6DD9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wysokość chłodzenia CPU min. 161 mm </w:t>
            </w:r>
          </w:p>
          <w:p w14:paraId="072FB5C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liczba wentylatorów min. 8 </w:t>
            </w:r>
          </w:p>
          <w:p w14:paraId="4C5CAD6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wentylatorów 3x 120 mm (przód) 1x 120 mm (tył) 2x 120/140 mm (góra) 2x 120 mm (dół) </w:t>
            </w:r>
          </w:p>
          <w:p w14:paraId="1A74ADF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chłodzenia wodnego 1 x 120mm (przód) - chłodnica 1 x 240mm (przód) - chłodnica 1 x 360mm (przód) - chłodnica 1 x 120mm (tył) - chłodnica 1 x 120mm (góra) - chłodnica 1 x 240mm (góra) - chłodnica </w:t>
            </w:r>
          </w:p>
          <w:p w14:paraId="0942D85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zainstalowanych wentylatorów 1 </w:t>
            </w:r>
          </w:p>
          <w:p w14:paraId="6473366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Zainstalowane wentylatory 1x 120 mm (tył) </w:t>
            </w:r>
          </w:p>
          <w:p w14:paraId="32FA3C3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Przyciski i regulatory Power Reset Wyprowadzone złącza USB 3.1 Gen. 1 (USB 3.0) - 2 szt. Wyjście słuchawkowe/głośnikowe - 1 szt. Wejście mikrofonowe - 1 szt. </w:t>
            </w:r>
          </w:p>
          <w:p w14:paraId="44E427E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Materiał Stal, Tworzywo sztuczne</w:t>
            </w:r>
          </w:p>
          <w:p w14:paraId="7FDB854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239610F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System aranżowania kabli </w:t>
            </w:r>
          </w:p>
          <w:p w14:paraId="4F16023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Otwór wspomagający montaż chłodzenia na procesor </w:t>
            </w:r>
          </w:p>
          <w:p w14:paraId="1A60B99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Montaż zasilacza na dole obudowy </w:t>
            </w:r>
          </w:p>
          <w:p w14:paraId="0BBC06F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Filtry antykurzowe </w:t>
            </w:r>
          </w:p>
          <w:p w14:paraId="4763B49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Wyjmowana klatka HDD </w:t>
            </w:r>
          </w:p>
          <w:p w14:paraId="571367D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Zdejmowany przedni panel</w:t>
            </w:r>
          </w:p>
          <w:p w14:paraId="1E84317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Możliwość montażu chłodzenia wodnego </w:t>
            </w:r>
          </w:p>
          <w:p w14:paraId="5069CA0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</w:tcPr>
          <w:p w14:paraId="0578C37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708DD5B9" w14:textId="77777777" w:rsidTr="00535C4F">
        <w:tc>
          <w:tcPr>
            <w:tcW w:w="1616" w:type="dxa"/>
          </w:tcPr>
          <w:p w14:paraId="17BD562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Mysz</w:t>
            </w:r>
          </w:p>
        </w:tc>
        <w:tc>
          <w:tcPr>
            <w:tcW w:w="5424" w:type="dxa"/>
          </w:tcPr>
          <w:p w14:paraId="559FF2A9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</w:rPr>
              <w:t>Typ myszy Klasyczna</w:t>
            </w:r>
          </w:p>
          <w:p w14:paraId="742D0FF6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</w:rPr>
              <w:t xml:space="preserve">Łączność Przewodowa </w:t>
            </w:r>
          </w:p>
          <w:p w14:paraId="7FCA5702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</w:rPr>
              <w:t xml:space="preserve">Sensor Optyczny </w:t>
            </w:r>
          </w:p>
          <w:p w14:paraId="1078F7AB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</w:rPr>
              <w:t xml:space="preserve">Rozdzielczość 1000 dpi </w:t>
            </w:r>
          </w:p>
          <w:p w14:paraId="0BC20C0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przycisków 3 </w:t>
            </w:r>
          </w:p>
          <w:p w14:paraId="2E5519A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Rolka przewijania 1 </w:t>
            </w:r>
          </w:p>
          <w:p w14:paraId="11C5E7B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705765B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 1,8 m </w:t>
            </w:r>
          </w:p>
          <w:p w14:paraId="63E52E0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Profil Uniwersalny </w:t>
            </w:r>
          </w:p>
          <w:p w14:paraId="6A24F1E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26611FC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14:paraId="770E097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5783" w:rsidRPr="00DF1230" w14:paraId="1E6B6D4C" w14:textId="77777777" w:rsidTr="00535C4F">
        <w:tc>
          <w:tcPr>
            <w:tcW w:w="1616" w:type="dxa"/>
          </w:tcPr>
          <w:p w14:paraId="0C4CFCB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</w:t>
            </w:r>
          </w:p>
        </w:tc>
        <w:tc>
          <w:tcPr>
            <w:tcW w:w="5424" w:type="dxa"/>
          </w:tcPr>
          <w:p w14:paraId="0088B31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przełączników Membranowe </w:t>
            </w:r>
          </w:p>
          <w:p w14:paraId="174BE17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Multimedialna, Niskoprofilowa, Klasyczna </w:t>
            </w:r>
          </w:p>
          <w:p w14:paraId="5516213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Łączność Przewodowa </w:t>
            </w:r>
          </w:p>
          <w:p w14:paraId="4D06530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06AB18B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numeryczne Tak </w:t>
            </w:r>
          </w:p>
          <w:p w14:paraId="6CE1008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multimedialne / funkcyjne Tak </w:t>
            </w:r>
          </w:p>
          <w:p w14:paraId="0EDDE3C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7179287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przewodumin.  1,8 m </w:t>
            </w:r>
          </w:p>
          <w:p w14:paraId="5012DDE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Obsługiwane systemy Windows Linux </w:t>
            </w:r>
          </w:p>
          <w:p w14:paraId="7ED8FF5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informacje: Odporność na zachlapanie, Cicha praca klawiszy, Czytnik Smartcard - tak</w:t>
            </w:r>
          </w:p>
          <w:p w14:paraId="65C8FE4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6ACEE67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E2C" w:rsidRPr="00DF1230" w14:paraId="429E6290" w14:textId="77777777" w:rsidTr="00535C4F">
        <w:tc>
          <w:tcPr>
            <w:tcW w:w="1616" w:type="dxa"/>
          </w:tcPr>
          <w:p w14:paraId="71C7A532" w14:textId="00B52DAE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</w:t>
            </w:r>
          </w:p>
        </w:tc>
        <w:tc>
          <w:tcPr>
            <w:tcW w:w="5424" w:type="dxa"/>
          </w:tcPr>
          <w:p w14:paraId="1319610F" w14:textId="2CDBE49E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Zainstalowany, zgodny z opisem w załączniku A</w:t>
            </w:r>
          </w:p>
        </w:tc>
        <w:tc>
          <w:tcPr>
            <w:tcW w:w="2311" w:type="dxa"/>
          </w:tcPr>
          <w:p w14:paraId="4FAD3385" w14:textId="77777777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436" w:rsidRPr="00DF1230" w14:paraId="0E676E87" w14:textId="77777777" w:rsidTr="00535C4F">
        <w:tc>
          <w:tcPr>
            <w:tcW w:w="1616" w:type="dxa"/>
          </w:tcPr>
          <w:p w14:paraId="4E639D3F" w14:textId="211EE19F" w:rsidR="00377436" w:rsidRDefault="00377436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424" w:type="dxa"/>
          </w:tcPr>
          <w:p w14:paraId="5E94560C" w14:textId="04CE0AAF" w:rsidR="00377436" w:rsidRDefault="00535C4F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377436"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311" w:type="dxa"/>
          </w:tcPr>
          <w:p w14:paraId="7BB5F43B" w14:textId="49400A6C" w:rsidR="00377436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5425366D" w14:textId="77777777" w:rsidR="006B7A73" w:rsidRDefault="006B7A73" w:rsidP="00E958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07054B6" w14:textId="77777777" w:rsidR="006B7A73" w:rsidRDefault="006B7A73" w:rsidP="00E958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9E1F511" w14:textId="32A5DF32" w:rsidR="006B7A73" w:rsidRPr="006B7A73" w:rsidRDefault="00E9586E" w:rsidP="00E9586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5a)</w:t>
      </w:r>
      <w:r w:rsidR="006B7A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6B7A73">
        <w:rPr>
          <w:rFonts w:ascii="Times New Roman" w:hAnsi="Times New Roman" w:cs="Times New Roman"/>
          <w:b/>
          <w:bCs/>
          <w:sz w:val="20"/>
          <w:szCs w:val="20"/>
        </w:rPr>
        <w:t>STANOWISK</w:t>
      </w:r>
      <w:r w:rsidR="006B7A73" w:rsidRPr="006B7A73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6B7A73">
        <w:rPr>
          <w:rFonts w:ascii="Times New Roman" w:hAnsi="Times New Roman" w:cs="Times New Roman"/>
          <w:b/>
          <w:bCs/>
          <w:sz w:val="20"/>
          <w:szCs w:val="20"/>
        </w:rPr>
        <w:t xml:space="preserve"> DLA OSOBY SŁABOWIDZĄCEJ</w:t>
      </w:r>
      <w:r w:rsidR="006B7A73" w:rsidRPr="006B7A73">
        <w:rPr>
          <w:rFonts w:ascii="Times New Roman" w:hAnsi="Times New Roman" w:cs="Times New Roman"/>
          <w:b/>
          <w:bCs/>
          <w:sz w:val="20"/>
          <w:szCs w:val="20"/>
        </w:rPr>
        <w:t xml:space="preserve">: oprogramowanie do komputera </w:t>
      </w:r>
    </w:p>
    <w:p w14:paraId="0E684D57" w14:textId="1BE4801E" w:rsidR="00E625B1" w:rsidRDefault="00E625B1" w:rsidP="00E625B1">
      <w:pPr>
        <w:pStyle w:val="Normalny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DF1230">
        <w:rPr>
          <w:b/>
          <w:bCs/>
          <w:sz w:val="20"/>
          <w:szCs w:val="20"/>
        </w:rPr>
        <w:t>lość 2 sztuki</w:t>
      </w:r>
      <w:r>
        <w:rPr>
          <w:b/>
          <w:bCs/>
          <w:sz w:val="20"/>
          <w:szCs w:val="20"/>
        </w:rPr>
        <w:t xml:space="preserve"> oprogramowania biurowego oraz 2 sztuki oprogramowania antywirusowego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E9586E" w14:paraId="316635E5" w14:textId="77777777" w:rsidTr="003509C1">
        <w:tc>
          <w:tcPr>
            <w:tcW w:w="1616" w:type="dxa"/>
          </w:tcPr>
          <w:p w14:paraId="7F6E98D0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Program</w:t>
            </w:r>
          </w:p>
        </w:tc>
        <w:tc>
          <w:tcPr>
            <w:tcW w:w="5488" w:type="dxa"/>
          </w:tcPr>
          <w:p w14:paraId="50E961E4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</w:tcPr>
          <w:p w14:paraId="245D4B43" w14:textId="77777777" w:rsidR="00E9586E" w:rsidRPr="008970B5" w:rsidRDefault="00E9586E" w:rsidP="003509C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2A1CFE3E" w14:textId="77777777" w:rsidR="00E9586E" w:rsidRPr="008970B5" w:rsidRDefault="00E9586E" w:rsidP="003509C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524D24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E9586E" w14:paraId="5D30CB97" w14:textId="77777777" w:rsidTr="003509C1">
        <w:tc>
          <w:tcPr>
            <w:tcW w:w="1616" w:type="dxa"/>
          </w:tcPr>
          <w:p w14:paraId="392E6789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biurowe</w:t>
            </w:r>
          </w:p>
        </w:tc>
        <w:tc>
          <w:tcPr>
            <w:tcW w:w="5488" w:type="dxa"/>
          </w:tcPr>
          <w:p w14:paraId="4446C856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biurowego w załączniku A</w:t>
            </w:r>
          </w:p>
        </w:tc>
        <w:tc>
          <w:tcPr>
            <w:tcW w:w="2242" w:type="dxa"/>
          </w:tcPr>
          <w:p w14:paraId="6A8075B7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86E" w14:paraId="1268FAAE" w14:textId="77777777" w:rsidTr="003509C1">
        <w:tc>
          <w:tcPr>
            <w:tcW w:w="1616" w:type="dxa"/>
          </w:tcPr>
          <w:p w14:paraId="33FF3F17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antywirusowe</w:t>
            </w:r>
          </w:p>
        </w:tc>
        <w:tc>
          <w:tcPr>
            <w:tcW w:w="5488" w:type="dxa"/>
          </w:tcPr>
          <w:p w14:paraId="62242A06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antywirusowego w załączniku A</w:t>
            </w:r>
          </w:p>
        </w:tc>
        <w:tc>
          <w:tcPr>
            <w:tcW w:w="2242" w:type="dxa"/>
          </w:tcPr>
          <w:p w14:paraId="206D0BC3" w14:textId="77777777" w:rsidR="00E9586E" w:rsidRDefault="00E9586E" w:rsidP="003509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9E823BC" w14:textId="77777777" w:rsidR="00E9586E" w:rsidRDefault="00E9586E" w:rsidP="007F0A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B745907" w14:textId="5438963A" w:rsidR="00AD73DE" w:rsidRPr="00DF1230" w:rsidRDefault="007F0AAD" w:rsidP="007F0A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6) </w:t>
      </w:r>
      <w:r w:rsidR="00AD73D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OBY </w:t>
      </w:r>
      <w:r w:rsidR="00AD73DE" w:rsidRPr="00DF12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SŁABOWIDZĄCEJ: monitor do komputera stacjonarnego </w:t>
      </w:r>
    </w:p>
    <w:p w14:paraId="42A25958" w14:textId="1877E9FD" w:rsidR="00835783" w:rsidRDefault="007F0AAD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AD73DE" w:rsidRPr="00DF1230">
        <w:rPr>
          <w:b/>
          <w:bCs/>
          <w:sz w:val="20"/>
          <w:szCs w:val="20"/>
        </w:rPr>
        <w:t>lość 2 sztuki</w:t>
      </w:r>
    </w:p>
    <w:p w14:paraId="55EDFBC9" w14:textId="715B7B15" w:rsidR="007F0AAD" w:rsidRPr="007F0AAD" w:rsidRDefault="007F0AAD" w:rsidP="007F0AAD">
      <w:pPr>
        <w:pStyle w:val="NormalnyWeb"/>
        <w:shd w:val="clear" w:color="auto" w:fill="FFFFFF"/>
        <w:rPr>
          <w:sz w:val="20"/>
          <w:szCs w:val="20"/>
        </w:rPr>
      </w:pPr>
      <w:r w:rsidRPr="007F0AAD">
        <w:rPr>
          <w:sz w:val="20"/>
          <w:szCs w:val="20"/>
        </w:rPr>
        <w:t>Wymagania minimalne: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96"/>
        <w:gridCol w:w="5387"/>
        <w:gridCol w:w="2268"/>
      </w:tblGrid>
      <w:tr w:rsidR="00835783" w:rsidRPr="00DF1230" w14:paraId="1BC6F155" w14:textId="77777777" w:rsidTr="00535C4F">
        <w:tc>
          <w:tcPr>
            <w:tcW w:w="1696" w:type="dxa"/>
            <w:shd w:val="clear" w:color="auto" w:fill="E7E6E6" w:themeFill="background2"/>
          </w:tcPr>
          <w:p w14:paraId="694A6BFE" w14:textId="77777777" w:rsidR="00835783" w:rsidRPr="007F0AAD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387" w:type="dxa"/>
            <w:shd w:val="clear" w:color="auto" w:fill="E7E6E6" w:themeFill="background2"/>
          </w:tcPr>
          <w:p w14:paraId="671DE61C" w14:textId="77777777" w:rsidR="00835783" w:rsidRPr="007F0AAD" w:rsidRDefault="00835783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8" w:type="dxa"/>
            <w:shd w:val="clear" w:color="auto" w:fill="E7E6E6" w:themeFill="background2"/>
          </w:tcPr>
          <w:p w14:paraId="2F957683" w14:textId="77777777" w:rsidR="00835783" w:rsidRPr="007F0AAD" w:rsidRDefault="00835783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058CCF2E" w14:textId="77777777" w:rsidR="007F0AAD" w:rsidRPr="007F0AAD" w:rsidRDefault="007F0AAD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119D29" w14:textId="05F4DADA" w:rsidR="007F0AAD" w:rsidRPr="00535C4F" w:rsidRDefault="007F0AAD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865F4F6" w14:textId="77777777" w:rsidTr="00535C4F">
        <w:tc>
          <w:tcPr>
            <w:tcW w:w="1696" w:type="dxa"/>
          </w:tcPr>
          <w:p w14:paraId="3A250FA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Monitor</w:t>
            </w:r>
          </w:p>
          <w:p w14:paraId="3AD5C9A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6A6D1C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Przekątna ekranu min. 27" </w:t>
            </w:r>
          </w:p>
          <w:p w14:paraId="38C9C62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Powłoka matrycy Matowa </w:t>
            </w:r>
          </w:p>
          <w:p w14:paraId="2FC2EB3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matrycy LED, IPS </w:t>
            </w:r>
          </w:p>
          <w:p w14:paraId="63C6167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ekranu Płaski </w:t>
            </w:r>
          </w:p>
          <w:p w14:paraId="41588E4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Rozdzielczość ekranu min. 2560 x 1440 (WQHD) </w:t>
            </w:r>
          </w:p>
          <w:p w14:paraId="7D56F25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Częstotliwość odświeżania ekranu min. 75 Hz </w:t>
            </w:r>
          </w:p>
          <w:p w14:paraId="0B9CB8F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Odwzorowanie przestrzeni barw  Adobe RGB: 90% sRGB: 107% </w:t>
            </w:r>
          </w:p>
          <w:p w14:paraId="166FE9C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Czas reakcji max.5 ms </w:t>
            </w:r>
          </w:p>
          <w:p w14:paraId="5E67D37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Technologia ochrony oczu Redukcja migotania (Flicker free), Filtr światła niebieskiego </w:t>
            </w:r>
          </w:p>
          <w:p w14:paraId="5028CFE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Wielkość plamki 0,233 x 0,233 mm </w:t>
            </w:r>
          </w:p>
          <w:p w14:paraId="48BCAFE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Jasność min.  350 cd/m² </w:t>
            </w:r>
          </w:p>
          <w:p w14:paraId="09B5FD3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statyczny 1 300:1 </w:t>
            </w:r>
          </w:p>
          <w:p w14:paraId="25C063A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dynamiczny 50 000 000:1 </w:t>
            </w:r>
          </w:p>
          <w:p w14:paraId="60BBBF6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Kąt widzenia w poziomie /pionie min. 178 stopni / 178 stopni </w:t>
            </w:r>
          </w:p>
          <w:p w14:paraId="1DA9D18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Złącza: minimalna ilość: HDMI - 1 szt. DisplayPort - 1 szt. DC-in (wejście zasilania) - 1 szt. </w:t>
            </w:r>
          </w:p>
          <w:p w14:paraId="16D88B2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Regulacja kąta pochylenia (Tilt) Tak </w:t>
            </w:r>
          </w:p>
          <w:p w14:paraId="0C5F1FD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Klasa energetyczna min. F </w:t>
            </w:r>
          </w:p>
          <w:p w14:paraId="3855A90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pracy 26 W </w:t>
            </w:r>
          </w:p>
          <w:p w14:paraId="4941C87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spoczynku 0,3 W </w:t>
            </w:r>
          </w:p>
          <w:p w14:paraId="7BB502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Kolor Czarno-srebrny</w:t>
            </w:r>
          </w:p>
          <w:p w14:paraId="6A2277D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Dodatkowe informacje: Możliwość zabezpieczenia linką (Kensington Lock) </w:t>
            </w:r>
          </w:p>
          <w:p w14:paraId="475BF26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704DD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AAD" w:rsidRPr="00DF1230" w14:paraId="64141EB0" w14:textId="77777777" w:rsidTr="00535C4F">
        <w:tc>
          <w:tcPr>
            <w:tcW w:w="1696" w:type="dxa"/>
          </w:tcPr>
          <w:p w14:paraId="0FF6A970" w14:textId="5182F972" w:rsidR="007F0AAD" w:rsidRPr="00DF1230" w:rsidRDefault="007F0AAD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387" w:type="dxa"/>
          </w:tcPr>
          <w:p w14:paraId="04CEDA6C" w14:textId="3734FA17" w:rsidR="007F0AAD" w:rsidRPr="00DF1230" w:rsidRDefault="007F0AAD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268" w:type="dxa"/>
          </w:tcPr>
          <w:p w14:paraId="0E9E2593" w14:textId="38DCB377" w:rsidR="007F0AAD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3999E233" w14:textId="77777777" w:rsidR="00186068" w:rsidRDefault="00186068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</w:p>
    <w:p w14:paraId="52FB4C21" w14:textId="6981F4D1" w:rsidR="00AD73DE" w:rsidRPr="007F0AAD" w:rsidRDefault="007F0AAD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7F0AAD">
        <w:rPr>
          <w:b/>
          <w:bCs/>
          <w:sz w:val="20"/>
          <w:szCs w:val="20"/>
        </w:rPr>
        <w:lastRenderedPageBreak/>
        <w:t xml:space="preserve">7) </w:t>
      </w:r>
      <w:r w:rsidR="00AD73DE" w:rsidRPr="007F0AAD">
        <w:rPr>
          <w:b/>
          <w:bCs/>
          <w:sz w:val="20"/>
          <w:szCs w:val="20"/>
        </w:rPr>
        <w:t>STANOWISKO DLA OS</w:t>
      </w:r>
      <w:r>
        <w:rPr>
          <w:b/>
          <w:bCs/>
          <w:sz w:val="20"/>
          <w:szCs w:val="20"/>
        </w:rPr>
        <w:t>OBY</w:t>
      </w:r>
      <w:r w:rsidR="00AD73DE" w:rsidRPr="007F0AAD">
        <w:rPr>
          <w:b/>
          <w:bCs/>
          <w:sz w:val="20"/>
          <w:szCs w:val="20"/>
        </w:rPr>
        <w:t xml:space="preserve"> SŁABOWIDZĄCEJ: program powiększająco-mówiący </w:t>
      </w:r>
    </w:p>
    <w:p w14:paraId="3191D44F" w14:textId="77777777" w:rsidR="007F0AAD" w:rsidRDefault="007F0AAD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7B44184F" w14:textId="5E6DC19B" w:rsidR="00FC5935" w:rsidRPr="00DF1230" w:rsidRDefault="00A64B7C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7F0AAD">
        <w:rPr>
          <w:sz w:val="20"/>
          <w:szCs w:val="20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702"/>
        <w:gridCol w:w="5381"/>
        <w:gridCol w:w="2268"/>
      </w:tblGrid>
      <w:tr w:rsidR="00835783" w:rsidRPr="00DF1230" w14:paraId="22F7EB29" w14:textId="1C225266" w:rsidTr="00535C4F">
        <w:tc>
          <w:tcPr>
            <w:tcW w:w="1702" w:type="dxa"/>
            <w:shd w:val="clear" w:color="auto" w:fill="E7E6E6" w:themeFill="background2"/>
          </w:tcPr>
          <w:p w14:paraId="636211E6" w14:textId="457F9E03" w:rsidR="00835783" w:rsidRPr="00535C4F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C4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381" w:type="dxa"/>
            <w:shd w:val="clear" w:color="auto" w:fill="E7E6E6" w:themeFill="background2"/>
          </w:tcPr>
          <w:p w14:paraId="445599BE" w14:textId="4BDDA691" w:rsidR="00835783" w:rsidRPr="00535C4F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535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8" w:type="dxa"/>
            <w:shd w:val="clear" w:color="auto" w:fill="E7E6E6" w:themeFill="background2"/>
          </w:tcPr>
          <w:p w14:paraId="78F6F22E" w14:textId="77777777" w:rsidR="00835783" w:rsidRPr="00535C4F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3C90A709" w14:textId="77777777" w:rsidR="007F0AAD" w:rsidRPr="00535C4F" w:rsidRDefault="007F0AAD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6BBFC7F4" w14:textId="1464DABD" w:rsidR="007F0AAD" w:rsidRPr="00535C4F" w:rsidRDefault="007F0AAD" w:rsidP="00835783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5C4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1181266" w14:textId="3766BE9F" w:rsidTr="00535C4F">
        <w:tc>
          <w:tcPr>
            <w:tcW w:w="1702" w:type="dxa"/>
          </w:tcPr>
          <w:p w14:paraId="16C3C14A" w14:textId="511D5499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Program powiększająco-mówiący</w:t>
            </w:r>
          </w:p>
          <w:p w14:paraId="6D435529" w14:textId="4B26EF18" w:rsidR="00835783" w:rsidRPr="00DF1230" w:rsidRDefault="00835783" w:rsidP="0083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F4675" w14:textId="77777777" w:rsidR="00835783" w:rsidRPr="00DF1230" w:rsidRDefault="00835783" w:rsidP="0083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</w:tcPr>
          <w:p w14:paraId="5D7A3E57" w14:textId="0ADE5878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Program powiększający, uwydatniający i czytający głosem syntetycznym obrazy i teksty z ekranu komputerowego.  Wymagana dostawa wraz z polskim syntezatorem.</w:t>
            </w:r>
          </w:p>
          <w:p w14:paraId="251366D7" w14:textId="0B665289" w:rsidR="00835783" w:rsidRPr="00DF1230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35783"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łynna nawigacja i powiększenie od 1 do minimum 60 x </w:t>
            </w:r>
          </w:p>
          <w:p w14:paraId="326EA64C" w14:textId="0D63BACE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minimum 8 różnych trybów powiększania: pełny, nakładka, lupa, linijka lub część w 4 odmianach </w:t>
            </w:r>
          </w:p>
          <w:p w14:paraId="2BD0B5D6" w14:textId="5DB04648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zaawansowane wygładzanie krawędzi</w:t>
            </w:r>
          </w:p>
          <w:p w14:paraId="292C8BF6" w14:textId="08E93931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filtracja kolorów, opcje rozszerzenia kolorów, zmiany kolorów, jasności i kontrastu </w:t>
            </w:r>
          </w:p>
          <w:p w14:paraId="03F42134" w14:textId="00A20332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rozszerzenie kursora </w:t>
            </w:r>
          </w:p>
          <w:p w14:paraId="70D8C780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automatyczne przesuwanie kursora do powiększanego pola </w:t>
            </w:r>
          </w:p>
          <w:p w14:paraId="59E8AA47" w14:textId="62614DE2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wsparcie dwóch monitorów w trybach: powiększenie poszerzone o drugi monitor, powiększenie skopiowane na drugim monitorze oraz jednoczesne wyświetlanie obrazu powiększonego i niepowiększonego </w:t>
            </w:r>
          </w:p>
          <w:p w14:paraId="25257C19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czytanie wszystkich elementów ekranu głosem syntetycznym (regulowana ilość czytanej informacji i prędkości mowy) </w:t>
            </w:r>
          </w:p>
          <w:p w14:paraId="41182B09" w14:textId="3EF6586A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narzędzia do szybkiego czytania dokumentów, stron internetowych i poczty elektronicznej, czytanie w odpowiedniej aplikacji bez zmiany wyglądu dokumentu i DocReader czytanie dokumentów w specjalnym oknie, w którym tekst jest specjalnie sformatowany dla lepszej czytelności </w:t>
            </w:r>
          </w:p>
          <w:p w14:paraId="15645840" w14:textId="092B5B33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ustawianie gadatliwości umożliwiające ograniczenie komunikatów słownych do poziomu wymaganego przez użytkownika</w:t>
            </w:r>
          </w:p>
          <w:p w14:paraId="0EDC9A2F" w14:textId="1115B772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 zestawie  polskie i wielojęzyczne syntezatory mowy </w:t>
            </w:r>
          </w:p>
          <w:p w14:paraId="4E12A6C6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 pełni spolszczony, łącznie z obszerną instrukcją obsługi </w:t>
            </w:r>
          </w:p>
          <w:p w14:paraId="47E2B527" w14:textId="2EEA3076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współpraca z systemami: 10, 8.1, 7 </w:t>
            </w:r>
          </w:p>
          <w:p w14:paraId="585B494E" w14:textId="2B39009B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Licencja dożywotnia – przeznaczona dla środowiska akademickiego (Uczelnia Wyższa)</w:t>
            </w:r>
          </w:p>
        </w:tc>
        <w:tc>
          <w:tcPr>
            <w:tcW w:w="2268" w:type="dxa"/>
          </w:tcPr>
          <w:p w14:paraId="7BABB1A6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F0AAD" w:rsidRPr="00DF1230" w14:paraId="61A25F1B" w14:textId="77777777" w:rsidTr="00535C4F">
        <w:tc>
          <w:tcPr>
            <w:tcW w:w="1702" w:type="dxa"/>
          </w:tcPr>
          <w:p w14:paraId="55C31366" w14:textId="6FC956FA" w:rsidR="007F0AAD" w:rsidRPr="00DF1230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381" w:type="dxa"/>
          </w:tcPr>
          <w:p w14:paraId="37CC20E6" w14:textId="4BDFDB2E" w:rsidR="007F0AAD" w:rsidRPr="00DF1230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Gwarancja producenta </w:t>
            </w:r>
          </w:p>
        </w:tc>
        <w:tc>
          <w:tcPr>
            <w:tcW w:w="2268" w:type="dxa"/>
          </w:tcPr>
          <w:p w14:paraId="2D16E029" w14:textId="05DDBB18" w:rsidR="007F0AAD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X</w:t>
            </w:r>
          </w:p>
        </w:tc>
      </w:tr>
    </w:tbl>
    <w:p w14:paraId="70DA311F" w14:textId="6513954D" w:rsidR="00AD73DE" w:rsidRPr="007F0AAD" w:rsidRDefault="007F0AAD" w:rsidP="007F0A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8) 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OBY 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</w:t>
      </w:r>
      <w:r w:rsidR="00402A2A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ŁABOWIDZĄCEJ: klawiatura z duż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ym drukiem i klawiszami </w:t>
      </w:r>
      <w:r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dostępu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bezpośrednio</w:t>
      </w:r>
      <w:r w:rsidR="00AD73DE" w:rsidRPr="007F0A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 programu </w:t>
      </w:r>
    </w:p>
    <w:p w14:paraId="287C2FD4" w14:textId="77777777" w:rsidR="007F0AAD" w:rsidRDefault="007F0AAD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7CB6EE2F" w14:textId="222D9A31" w:rsidR="00FC5935" w:rsidRPr="00DF1230" w:rsidRDefault="00A64B7C" w:rsidP="007F0AAD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7F0AAD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0"/>
        <w:gridCol w:w="5259"/>
        <w:gridCol w:w="2263"/>
      </w:tblGrid>
      <w:tr w:rsidR="00835783" w:rsidRPr="00DF1230" w14:paraId="7F210800" w14:textId="7598209A" w:rsidTr="007F0AAD">
        <w:tc>
          <w:tcPr>
            <w:tcW w:w="1540" w:type="dxa"/>
            <w:shd w:val="clear" w:color="auto" w:fill="E7E6E6" w:themeFill="background2"/>
          </w:tcPr>
          <w:p w14:paraId="2266551F" w14:textId="0AD87398" w:rsidR="00835783" w:rsidRPr="007F0AAD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259" w:type="dxa"/>
            <w:shd w:val="clear" w:color="auto" w:fill="E7E6E6" w:themeFill="background2"/>
          </w:tcPr>
          <w:p w14:paraId="4ADC43C7" w14:textId="2CD74957" w:rsidR="00835783" w:rsidRPr="007F0AAD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3" w:type="dxa"/>
            <w:shd w:val="clear" w:color="auto" w:fill="E7E6E6" w:themeFill="background2"/>
          </w:tcPr>
          <w:p w14:paraId="52FFAD43" w14:textId="77777777" w:rsidR="00835783" w:rsidRPr="007F0AAD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5CBC50F4" w14:textId="77777777" w:rsidR="007F0AAD" w:rsidRPr="007F0AAD" w:rsidRDefault="007F0AAD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682797F9" w14:textId="3F7A8ABD" w:rsidR="007F0AAD" w:rsidRPr="00C520B8" w:rsidRDefault="007F0AAD" w:rsidP="00835783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D6D2C53" w14:textId="51FE182D" w:rsidTr="00402A2A">
        <w:tc>
          <w:tcPr>
            <w:tcW w:w="1540" w:type="dxa"/>
          </w:tcPr>
          <w:p w14:paraId="10DC70F2" w14:textId="20DF6F9D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Klawiatura z dużym drukiem i klawiszami dostępu 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bezpośrednio do programu</w:t>
            </w:r>
          </w:p>
        </w:tc>
        <w:tc>
          <w:tcPr>
            <w:tcW w:w="5259" w:type="dxa"/>
          </w:tcPr>
          <w:p w14:paraId="12CC05F8" w14:textId="24F4EA3C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Klawiatura specjalizowana dedykowana do współpracy z oprogramowaniem powiększająco mówiącym  zaoferowanym w niniejszym postępowaniu</w:t>
            </w:r>
            <w:r w:rsidR="004D69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Minimalne wymagania:</w:t>
            </w:r>
          </w:p>
          <w:p w14:paraId="527A99C1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powiększone i kontrastowe trwałe opisy</w:t>
            </w:r>
          </w:p>
          <w:p w14:paraId="19AAAA9E" w14:textId="6E4E99FB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standardowy układ QWERTY z 104 klawiszami </w:t>
            </w:r>
          </w:p>
          <w:p w14:paraId="078ED494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klawisze funkcyjne umożliwiające dostęp do najważniejszych funkcji programów ZoomText możliwość przypisania klawiszom funkcyjnym wybranych komend, aplikacji, stron internetowych lub dokumentów </w:t>
            </w:r>
          </w:p>
          <w:p w14:paraId="33DB75A9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USB</w:t>
            </w:r>
          </w:p>
          <w:p w14:paraId="6F1DC486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obsługiwane systemy operacyjne MS Windows XP, Vista, 7, 8/8.1, 10</w:t>
            </w:r>
          </w:p>
          <w:p w14:paraId="2F99F950" w14:textId="6645AB5E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Szerokość: min. 44 cm </w:t>
            </w:r>
          </w:p>
          <w:p w14:paraId="74234C13" w14:textId="19CC2B3D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Długość: min. 14 cm </w:t>
            </w:r>
          </w:p>
          <w:p w14:paraId="39DEC0F5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Wysokość: 2,5 cm</w:t>
            </w:r>
          </w:p>
          <w:p w14:paraId="4654473B" w14:textId="1D9D62A7" w:rsidR="00835783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 z widocznymi napisami na kontrastującym tle</w:t>
            </w:r>
            <w:r w:rsidR="004D69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DE6D05" w14:textId="2509362E" w:rsidR="004D69B6" w:rsidRPr="004D69B6" w:rsidRDefault="004D69B6" w:rsidP="006E5F1D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A0B192D" w14:textId="37E63CD0" w:rsidR="004D69B6" w:rsidRPr="004D69B6" w:rsidRDefault="004D69B6" w:rsidP="004D69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Zamawiający dopuszcza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dowolną </w:t>
            </w:r>
            <w:r w:rsidRPr="004D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wersję kolorystyczn</w:t>
            </w:r>
            <w:r w:rsidR="00EC49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ą</w:t>
            </w:r>
            <w:r w:rsidRPr="004D6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przy zachowaniu określonych parametrów klawiatury.</w:t>
            </w:r>
          </w:p>
          <w:p w14:paraId="48F559BA" w14:textId="77777777" w:rsidR="004D69B6" w:rsidRPr="00DF1230" w:rsidRDefault="004D69B6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5AEBB" w14:textId="1A5AF5AE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BF265B2" w14:textId="77777777" w:rsidR="00835783" w:rsidRPr="00DF1230" w:rsidRDefault="00835783" w:rsidP="006E5F1D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0AAD" w:rsidRPr="00DF1230" w14:paraId="6B94A2C1" w14:textId="77777777" w:rsidTr="00402A2A">
        <w:tc>
          <w:tcPr>
            <w:tcW w:w="1540" w:type="dxa"/>
          </w:tcPr>
          <w:p w14:paraId="6DD0592F" w14:textId="0F6E5F62" w:rsidR="007F0AAD" w:rsidRPr="007F0AAD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259" w:type="dxa"/>
          </w:tcPr>
          <w:p w14:paraId="6CFA6392" w14:textId="727D554E" w:rsidR="007F0AAD" w:rsidRPr="007F0AAD" w:rsidRDefault="007F0AAD" w:rsidP="006E5F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F0AAD"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263" w:type="dxa"/>
          </w:tcPr>
          <w:p w14:paraId="5CCACFD9" w14:textId="01891E0F" w:rsidR="007F0AAD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4CA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5CA169C9" w14:textId="7520F8EF" w:rsidR="00AD73DE" w:rsidRPr="00C520B8" w:rsidRDefault="007F0AAD" w:rsidP="007F0A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9) 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 w:rsidR="002D47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DYSFUNKCJĄ KOŃCZYN GÓRNYCH: komputer stacjonarny </w:t>
      </w:r>
      <w:r w:rsidR="002D47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myszką i klawiatura </w:t>
      </w:r>
    </w:p>
    <w:p w14:paraId="0E90886F" w14:textId="77777777" w:rsidR="00C520B8" w:rsidRDefault="00C520B8" w:rsidP="00835783">
      <w:pPr>
        <w:pStyle w:val="Normalny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0BA186F1" w14:textId="6E620FF7" w:rsidR="00835783" w:rsidRPr="00DF1230" w:rsidRDefault="006C2E94" w:rsidP="00835783">
      <w:pPr>
        <w:pStyle w:val="NormalnyWeb"/>
        <w:rPr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C520B8">
        <w:rPr>
          <w:sz w:val="20"/>
          <w:szCs w:val="20"/>
        </w:rPr>
        <w:t>:</w:t>
      </w:r>
      <w:r w:rsidRPr="00DF1230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183"/>
        <w:gridCol w:w="2263"/>
      </w:tblGrid>
      <w:tr w:rsidR="00835783" w:rsidRPr="00DF1230" w14:paraId="0164B883" w14:textId="77777777" w:rsidTr="00C520B8">
        <w:tc>
          <w:tcPr>
            <w:tcW w:w="1616" w:type="dxa"/>
            <w:shd w:val="clear" w:color="auto" w:fill="E7E6E6" w:themeFill="background2"/>
          </w:tcPr>
          <w:p w14:paraId="4EC28E76" w14:textId="4754B59D" w:rsidR="00835783" w:rsidRPr="00C520B8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</w:t>
            </w:r>
            <w:r w:rsidR="00C52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ł</w:t>
            </w:r>
          </w:p>
        </w:tc>
        <w:tc>
          <w:tcPr>
            <w:tcW w:w="5183" w:type="dxa"/>
            <w:shd w:val="clear" w:color="auto" w:fill="E7E6E6" w:themeFill="background2"/>
          </w:tcPr>
          <w:p w14:paraId="18E02694" w14:textId="77777777" w:rsidR="00835783" w:rsidRPr="00C520B8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3" w:type="dxa"/>
            <w:shd w:val="clear" w:color="auto" w:fill="E7E6E6" w:themeFill="background2"/>
          </w:tcPr>
          <w:p w14:paraId="288B4FD5" w14:textId="77777777" w:rsidR="00835783" w:rsidRPr="00C520B8" w:rsidRDefault="00835783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3E67B83C" w14:textId="77777777" w:rsidR="00C520B8" w:rsidRPr="00C520B8" w:rsidRDefault="00C520B8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34A9D8" w14:textId="2C139B7B" w:rsidR="00C520B8" w:rsidRPr="00C520B8" w:rsidRDefault="00C520B8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5FEE2466" w14:textId="77777777" w:rsidTr="00C520B8">
        <w:tc>
          <w:tcPr>
            <w:tcW w:w="1616" w:type="dxa"/>
          </w:tcPr>
          <w:p w14:paraId="1007226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Procesor</w:t>
            </w:r>
          </w:p>
        </w:tc>
        <w:tc>
          <w:tcPr>
            <w:tcW w:w="5183" w:type="dxa"/>
          </w:tcPr>
          <w:p w14:paraId="7CC08936" w14:textId="4C874974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Procesor klasy  x6 minimum 6 rdzeniowy, </w:t>
            </w:r>
            <w:r w:rsidR="002C32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wątkowy zgodny z zaproponowana płytą, wydajnościowo osiągający wynik co najmniej  1</w:t>
            </w:r>
            <w:r w:rsidR="002C32B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00 punktów w teście SysMark w kategorii PassMark CPU Mark, według wyników opublikowanych na stronie </w:t>
            </w:r>
            <w:hyperlink r:id="rId11" w:history="1">
              <w:r w:rsidRPr="00DF123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http://www.cpubenchmark.net</w:t>
              </w:r>
            </w:hyperlink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 Wynik musi być dostępny na w/w stronie pomiędzy ukazaniem się ogłoszenia, a terminem składania ofert</w:t>
            </w:r>
          </w:p>
        </w:tc>
        <w:tc>
          <w:tcPr>
            <w:tcW w:w="2263" w:type="dxa"/>
          </w:tcPr>
          <w:p w14:paraId="015CCB4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2B187EB3" w14:textId="77777777" w:rsidTr="00C520B8">
        <w:tc>
          <w:tcPr>
            <w:tcW w:w="1616" w:type="dxa"/>
          </w:tcPr>
          <w:p w14:paraId="4DF748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Chłodzenie procesora</w:t>
            </w:r>
          </w:p>
        </w:tc>
        <w:tc>
          <w:tcPr>
            <w:tcW w:w="5183" w:type="dxa"/>
          </w:tcPr>
          <w:p w14:paraId="2299CE7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Zgodne z oferowanym procesorem, zamontowane. Sposób montażu Wertykalny (Pionowy) </w:t>
            </w:r>
          </w:p>
          <w:p w14:paraId="019210A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Maksymalne TDP min. 150 W </w:t>
            </w:r>
          </w:p>
          <w:p w14:paraId="5B94DE2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Materiał podstawy Aluminium + Miedź </w:t>
            </w:r>
          </w:p>
          <w:p w14:paraId="791C87E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ciepłowodów min. 3 </w:t>
            </w:r>
          </w:p>
          <w:p w14:paraId="5697155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ciepłowodów min. 6 mm </w:t>
            </w:r>
          </w:p>
          <w:p w14:paraId="7D19A14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Ilość wentylatorów 1 </w:t>
            </w:r>
          </w:p>
          <w:p w14:paraId="5B4C633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1C86900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obrotowa min.  1600 obr./min. </w:t>
            </w:r>
          </w:p>
          <w:p w14:paraId="7150BAC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Żywotność min.  50 000 h</w:t>
            </w:r>
          </w:p>
        </w:tc>
        <w:tc>
          <w:tcPr>
            <w:tcW w:w="2263" w:type="dxa"/>
          </w:tcPr>
          <w:p w14:paraId="411A5AC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67997997" w14:textId="77777777" w:rsidTr="00C520B8">
        <w:tc>
          <w:tcPr>
            <w:tcW w:w="1616" w:type="dxa"/>
          </w:tcPr>
          <w:p w14:paraId="65C151A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Płyta główna</w:t>
            </w:r>
          </w:p>
        </w:tc>
        <w:tc>
          <w:tcPr>
            <w:tcW w:w="5183" w:type="dxa"/>
          </w:tcPr>
          <w:p w14:paraId="4467199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zaoferowanym procesorem </w:t>
            </w:r>
          </w:p>
          <w:p w14:paraId="424E659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obsługiwanej pamięci</w:t>
            </w:r>
          </w:p>
          <w:p w14:paraId="549D201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DDR4-2933 MHz, DDR4-2800 MHz, DDR4-2666 MHz,DDR4-2400 MHz, DDR4-2133 MHz</w:t>
            </w:r>
          </w:p>
          <w:p w14:paraId="2AE5B77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Liczba banków pamięci min. 4 x DIMM</w:t>
            </w:r>
          </w:p>
          <w:p w14:paraId="49BC8CF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wielkość pamięci RAM min. 128 GB</w:t>
            </w:r>
          </w:p>
          <w:p w14:paraId="61791B8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pamięci Dual-channel</w:t>
            </w:r>
          </w:p>
          <w:p w14:paraId="7E20DEA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Wewnętrzne złącza - minimalna ilość</w:t>
            </w:r>
          </w:p>
          <w:p w14:paraId="4E0BA99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SATA III (6 Gb/s) - 6 szt.</w:t>
            </w:r>
          </w:p>
          <w:p w14:paraId="3076647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M.2 (Wi-Fi) - 1 szt.</w:t>
            </w:r>
          </w:p>
          <w:p w14:paraId="48F91C2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M.2 PCIe NVMe 3.0 x4 - 1 szt.</w:t>
            </w:r>
          </w:p>
          <w:p w14:paraId="17BA8FE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M.2 PCIe NVMe 3.0 x4 / SATA - 1 szt.</w:t>
            </w:r>
          </w:p>
          <w:p w14:paraId="6B2ED16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 3.0 x16 - 1 szt.</w:t>
            </w:r>
          </w:p>
          <w:p w14:paraId="7E234EE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PCIe 3.0 x1 - 1 szt.</w:t>
            </w:r>
          </w:p>
          <w:p w14:paraId="2B95E31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PCIe 3.0 x16 (tryb x4) - 1 szt.</w:t>
            </w:r>
          </w:p>
          <w:p w14:paraId="30357246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 3.1 Gen. 1 (USB 3.0) - 1 szt.</w:t>
            </w:r>
          </w:p>
          <w:p w14:paraId="0D6DB283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 2.0 - 2 szt.</w:t>
            </w:r>
          </w:p>
          <w:p w14:paraId="4465FF37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ARGB - 2 szt.</w:t>
            </w:r>
          </w:p>
          <w:p w14:paraId="17FCC097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Front Panel Audio</w:t>
            </w:r>
          </w:p>
          <w:p w14:paraId="56753200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Złącze RGB 4 pin - 1 szt.</w:t>
            </w:r>
          </w:p>
          <w:p w14:paraId="690C1F5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wentylatora CPU 4 pin - 2 szt.</w:t>
            </w:r>
          </w:p>
          <w:p w14:paraId="111B115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wentylatora SYS/CHA - 4 szt.</w:t>
            </w:r>
          </w:p>
          <w:p w14:paraId="5674198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zasilania 8 pin - 1 szt.</w:t>
            </w:r>
          </w:p>
          <w:p w14:paraId="3F05413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zasilania 24 pin - 1 szt.</w:t>
            </w:r>
          </w:p>
          <w:p w14:paraId="47A3B2A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Złącze modułu TPM - 1 szt.</w:t>
            </w:r>
          </w:p>
          <w:p w14:paraId="6E0951B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Thunderbolt 3</w:t>
            </w:r>
          </w:p>
          <w:p w14:paraId="769090E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Zewnętrzne złącza - minimalna ilośc</w:t>
            </w:r>
          </w:p>
          <w:p w14:paraId="2314BDD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HDMI - 1 szt.</w:t>
            </w:r>
          </w:p>
          <w:p w14:paraId="6DC30684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DisplayPort - 1 szt.</w:t>
            </w:r>
          </w:p>
          <w:p w14:paraId="6DDDDF00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RJ45 (LAN) 2,5 Gbps - 1 szt.</w:t>
            </w:r>
          </w:p>
          <w:p w14:paraId="73C0F650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 Type-C - 1 szt.</w:t>
            </w:r>
          </w:p>
          <w:p w14:paraId="4CB649E2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 3.1 Gen. 1 (USB 3.0) - 4 szt.</w:t>
            </w:r>
          </w:p>
          <w:p w14:paraId="083D2F7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USB 2.0 - 2 szt.</w:t>
            </w:r>
          </w:p>
          <w:p w14:paraId="2E52528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PS/2 klawiatura/mysz - 1 szt.</w:t>
            </w:r>
          </w:p>
          <w:p w14:paraId="2733DEC7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Audio jack - 5 szt.</w:t>
            </w:r>
          </w:p>
          <w:p w14:paraId="0BF64FD0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S/PDIF - 1 szt.</w:t>
            </w:r>
          </w:p>
          <w:p w14:paraId="03609809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Obsługa RAID RAID 0, RAID 1, RAID 5 ,RAID 10</w:t>
            </w:r>
          </w:p>
          <w:p w14:paraId="2BB550F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wielu kart graficznych</w:t>
            </w:r>
          </w:p>
          <w:p w14:paraId="65EFAFF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Obsługa układów graficznych w procesorach Tak</w:t>
            </w:r>
          </w:p>
          <w:p w14:paraId="373EF60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0DC6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</w:t>
            </w:r>
          </w:p>
          <w:p w14:paraId="55C368C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</w:t>
            </w:r>
          </w:p>
          <w:p w14:paraId="4497779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Wake-On-LAN</w:t>
            </w:r>
          </w:p>
          <w:p w14:paraId="01D3481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Format mATX</w:t>
            </w:r>
          </w:p>
        </w:tc>
        <w:tc>
          <w:tcPr>
            <w:tcW w:w="2263" w:type="dxa"/>
          </w:tcPr>
          <w:p w14:paraId="2180DC8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032EED20" w14:textId="77777777" w:rsidTr="00C520B8">
        <w:tc>
          <w:tcPr>
            <w:tcW w:w="1616" w:type="dxa"/>
          </w:tcPr>
          <w:p w14:paraId="05DA967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5183" w:type="dxa"/>
          </w:tcPr>
          <w:p w14:paraId="2DC9EE7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Pojemność: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16 GB: 2 x 8 GB</w:t>
            </w:r>
          </w:p>
          <w:p w14:paraId="36CE831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Sposób rozbudowy: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Standardowy</w:t>
            </w:r>
          </w:p>
          <w:p w14:paraId="2B8872E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Pamięć</w:t>
            </w:r>
          </w:p>
          <w:p w14:paraId="2CAD0EC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DRAM zestaw pamięci</w:t>
            </w:r>
          </w:p>
          <w:p w14:paraId="061D336D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Technologia: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DDR4 SDRAM</w:t>
            </w:r>
          </w:p>
          <w:p w14:paraId="294AA07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obudowy: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DIMM 288-pin</w:t>
            </w:r>
          </w:p>
          <w:p w14:paraId="2EFB7E4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Szybkość: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2666 MHz (PC4-21300)</w:t>
            </w:r>
          </w:p>
          <w:p w14:paraId="012748D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Latency Timings: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CL16 (16-18-18)</w:t>
            </w:r>
          </w:p>
          <w:p w14:paraId="5B22806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Sprawdzenie intgralności danych: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Bez ECC</w:t>
            </w:r>
          </w:p>
          <w:p w14:paraId="55A3D10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Charakterystyka: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Podwójny kanał, Black PCB, gładki radiator, 8 warstw PCB, niebuforowana</w:t>
            </w:r>
          </w:p>
          <w:p w14:paraId="0896929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Architektura układów scalonych: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1024 x 8</w:t>
            </w:r>
          </w:p>
          <w:p w14:paraId="1381B82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Napięcie: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1.35 V</w:t>
            </w:r>
          </w:p>
        </w:tc>
        <w:tc>
          <w:tcPr>
            <w:tcW w:w="2263" w:type="dxa"/>
          </w:tcPr>
          <w:p w14:paraId="7282136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775DA283" w14:textId="77777777" w:rsidTr="00C520B8">
        <w:tc>
          <w:tcPr>
            <w:tcW w:w="1616" w:type="dxa"/>
          </w:tcPr>
          <w:p w14:paraId="3A4B999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Dysk twardy</w:t>
            </w:r>
          </w:p>
        </w:tc>
        <w:tc>
          <w:tcPr>
            <w:tcW w:w="5183" w:type="dxa"/>
          </w:tcPr>
          <w:p w14:paraId="01506C8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Zamontowany w sposób trwały  dysk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SSD </w:t>
            </w:r>
          </w:p>
          <w:p w14:paraId="0560881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Pojemność dysku 512 GB </w:t>
            </w:r>
          </w:p>
          <w:p w14:paraId="6352407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dysku Wewnętrzny </w:t>
            </w:r>
          </w:p>
          <w:p w14:paraId="657FCD3C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Format</w:t>
            </w: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 M.2 </w:t>
            </w:r>
          </w:p>
          <w:p w14:paraId="72F153A1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Interfejs PCI Express x4 NVMe </w:t>
            </w:r>
          </w:p>
          <w:p w14:paraId="2F2249B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prędkość odczytu [MB/s] min. 2000 </w:t>
            </w:r>
          </w:p>
          <w:p w14:paraId="5172BFA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Maksymalna prędkość zapisu [MB/s] min .1600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A2E6EA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Maksymalny zapis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140000 IOPS</w:t>
            </w:r>
          </w:p>
          <w:p w14:paraId="2257335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Maks. odczyt losowy 4KB: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173000 IOPS</w:t>
            </w:r>
          </w:p>
          <w:p w14:paraId="0658649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Niezawodność MTBF: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ab/>
              <w:t>min. 1,500,000 godziny</w:t>
            </w:r>
          </w:p>
        </w:tc>
        <w:tc>
          <w:tcPr>
            <w:tcW w:w="2263" w:type="dxa"/>
          </w:tcPr>
          <w:p w14:paraId="08170D1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596AEEE0" w14:textId="77777777" w:rsidTr="00C520B8">
        <w:tc>
          <w:tcPr>
            <w:tcW w:w="1616" w:type="dxa"/>
          </w:tcPr>
          <w:p w14:paraId="5E306B2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5183" w:type="dxa"/>
          </w:tcPr>
          <w:p w14:paraId="028BC93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Wydajnościowo osiągająca wynik co najmniej 13800 punktów w teście w kategorii Video Card Benchmark , według wyników opublikowanych na stronie https://www.videocardbenchmark.net/  Wynik musi być dostępny na w/w stronie pomiędzy ukazaniem się ogłoszenia, a terminem składania ofert</w:t>
            </w:r>
          </w:p>
          <w:p w14:paraId="47B2AA6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Taktowanie rdzenia min. 1365 MHz</w:t>
            </w:r>
          </w:p>
          <w:p w14:paraId="2C401B7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rdzenia w trybie boost min. 1785 MHz</w:t>
            </w:r>
          </w:p>
          <w:p w14:paraId="3269AFB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Procesory strumieniowe 1920</w:t>
            </w:r>
          </w:p>
          <w:p w14:paraId="1B86EE6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ROP 48</w:t>
            </w:r>
          </w:p>
          <w:p w14:paraId="2273AC1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Jednostki teksturujące 120</w:t>
            </w:r>
          </w:p>
          <w:p w14:paraId="4A9EF38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RT 30</w:t>
            </w:r>
          </w:p>
          <w:p w14:paraId="4EF1932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Rdzenie Tensor 240</w:t>
            </w:r>
          </w:p>
          <w:p w14:paraId="24A81F5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złącza</w:t>
            </w:r>
          </w:p>
          <w:p w14:paraId="60C6CEA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PCI Express 3.0 x16</w:t>
            </w:r>
          </w:p>
          <w:p w14:paraId="45F1CCA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Rozdzielczość min. 7680 x 4320</w:t>
            </w:r>
          </w:p>
          <w:p w14:paraId="68451E8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Podświetlenie LED Tak</w:t>
            </w:r>
          </w:p>
          <w:p w14:paraId="3EB0DE2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  <w:p w14:paraId="2248934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pamięci RAM min.  6 GB</w:t>
            </w:r>
          </w:p>
          <w:p w14:paraId="5547F63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Rodzaj pamięci RAM GDDR6</w:t>
            </w:r>
          </w:p>
          <w:p w14:paraId="44BCB45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Szyna danych 192 bit</w:t>
            </w:r>
          </w:p>
          <w:p w14:paraId="165FD8E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Taktowanie pamięci min. 14000 MHz</w:t>
            </w:r>
          </w:p>
          <w:p w14:paraId="7610171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Wentylator</w:t>
            </w:r>
          </w:p>
          <w:p w14:paraId="6251AD2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Ilość wentylatorów min 2</w:t>
            </w:r>
          </w:p>
          <w:p w14:paraId="726CCA8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ZŁĄCZA- minimalna ilość: DisplayPortv 1, DVI 1 HDMI 2 </w:t>
            </w:r>
          </w:p>
        </w:tc>
        <w:tc>
          <w:tcPr>
            <w:tcW w:w="2263" w:type="dxa"/>
          </w:tcPr>
          <w:p w14:paraId="52A32FB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5EAAFD7B" w14:textId="77777777" w:rsidTr="00C520B8">
        <w:tc>
          <w:tcPr>
            <w:tcW w:w="1616" w:type="dxa"/>
          </w:tcPr>
          <w:p w14:paraId="765AEE5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Zasilacz</w:t>
            </w:r>
          </w:p>
        </w:tc>
        <w:tc>
          <w:tcPr>
            <w:tcW w:w="5183" w:type="dxa"/>
          </w:tcPr>
          <w:p w14:paraId="1975D60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Moc maksymalna min. 600 W </w:t>
            </w:r>
          </w:p>
          <w:p w14:paraId="58A05EF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Standard ATX </w:t>
            </w:r>
          </w:p>
          <w:p w14:paraId="1B694D08" w14:textId="77777777" w:rsidR="00835783" w:rsidRPr="001C23D6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 – minimalna ilość -CPU 4+4 (8) pin - 2 szt. </w:t>
            </w:r>
            <w:r w:rsidRPr="00E95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PCI-E 2.0 6+2 (8) pin - 2 szt. </w:t>
            </w:r>
            <w:r w:rsidRPr="00DF1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MOLEX 4-pin - 2 szt. </w:t>
            </w:r>
            <w:r w:rsidRPr="001C23D6">
              <w:rPr>
                <w:rFonts w:ascii="Times New Roman" w:hAnsi="Times New Roman" w:cs="Times New Roman"/>
                <w:sz w:val="20"/>
                <w:szCs w:val="20"/>
              </w:rPr>
              <w:t xml:space="preserve">SATA - 7 szt. EPS12V 24-pin - 1 szt. </w:t>
            </w:r>
          </w:p>
          <w:p w14:paraId="31BCF11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Sprawność 90% </w:t>
            </w:r>
          </w:p>
          <w:p w14:paraId="3878E5C1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Typ chłodzenia Aktywne – wentylator</w:t>
            </w:r>
          </w:p>
          <w:p w14:paraId="1112E90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Certyfikat 80 PLUS Bronze </w:t>
            </w:r>
          </w:p>
          <w:p w14:paraId="1D82185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Zabezpieczenia Przeciwprzeciążeniowe (OPP) Przeciwprzepięciowe (OVP) Przeciwzwarciowe (SCP) Przed prądami udarowymi (SIP) Przed zbyt niskim napięciem (UVP) </w:t>
            </w:r>
          </w:p>
          <w:p w14:paraId="22EDA6C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Układ PFC (korekcja współczynnika mocy) Aktywny </w:t>
            </w:r>
          </w:p>
          <w:p w14:paraId="122468A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okablowania Niemodularny </w:t>
            </w:r>
          </w:p>
          <w:p w14:paraId="19CF9D4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Średnica wentylatora min. 120 mm </w:t>
            </w:r>
          </w:p>
          <w:p w14:paraId="4CD1284C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Głębokość max. 140 mm </w:t>
            </w:r>
          </w:p>
          <w:p w14:paraId="0F03C95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F5017B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3E9280FF" w14:textId="77777777" w:rsidTr="00C520B8">
        <w:tc>
          <w:tcPr>
            <w:tcW w:w="1616" w:type="dxa"/>
          </w:tcPr>
          <w:p w14:paraId="60CB396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5183" w:type="dxa"/>
          </w:tcPr>
          <w:p w14:paraId="6F6585C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Zgodna z oferowaną płyta główną i zasilaczem obudowa typu Middle Tower </w:t>
            </w:r>
          </w:p>
          <w:p w14:paraId="24C9CB9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Panel boczny Metal </w:t>
            </w:r>
          </w:p>
          <w:p w14:paraId="6C94C8A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wewnętrzne dyski/napędy min.  2 x 2,5" 2 x 3,5"/2,5" </w:t>
            </w:r>
          </w:p>
          <w:p w14:paraId="22E2BC9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Miejsca na karty rozszerzeń min. 7 </w:t>
            </w:r>
          </w:p>
          <w:p w14:paraId="6F697B2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długość karty graficznej min. 325 mm </w:t>
            </w:r>
          </w:p>
          <w:p w14:paraId="3CA6EEB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wysokość chłodzenia CPU min. 161 mm </w:t>
            </w:r>
          </w:p>
          <w:p w14:paraId="6B2006F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Maksymalna liczba wentylatorów min. 8 </w:t>
            </w:r>
          </w:p>
          <w:p w14:paraId="46B9206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wentylatorów 3x 120 mm (przód) 1x 120 mm (tył) 2x 120/140 mm (góra) 2x 120 mm (dół) </w:t>
            </w:r>
          </w:p>
          <w:p w14:paraId="471DF40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Opcje montażu chłodzenia wodnego 1 x 120mm (przód) - chłodnica 1 x 240mm (przód) - chłodnica 1 x 360mm (przód) - chłodnica 1 x 120mm (tył) - chłodnica 1 x 120mm (góra) - chłodnica 1 x 240mm (góra) - chłodnica </w:t>
            </w:r>
          </w:p>
          <w:p w14:paraId="63268E3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zainstalowanych wentylatorów 1 </w:t>
            </w:r>
          </w:p>
          <w:p w14:paraId="592BF67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Zainstalowane wentylatory 1x 120 mm (tył) </w:t>
            </w:r>
          </w:p>
          <w:p w14:paraId="069AABB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Przyciski i regulatory Power Reset Wyprowadzone złącza USB 3.1 Gen. 1 (USB 3.0) - 2 szt. Wyjście słuchawkowe/głośnikowe - 1 szt. Wejście mikrofonowe - 1 szt. </w:t>
            </w:r>
          </w:p>
          <w:p w14:paraId="76BB453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Materiał Stal, Tworzywo sztuczne</w:t>
            </w:r>
          </w:p>
          <w:p w14:paraId="095ACA0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7B0595B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System aranżowania kabli </w:t>
            </w:r>
          </w:p>
          <w:p w14:paraId="204D23D0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Otwór wspomagający montaż chłodzenia na procesor </w:t>
            </w:r>
          </w:p>
          <w:p w14:paraId="4A639B2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Montaż zasilacza na dole obudowy </w:t>
            </w:r>
          </w:p>
          <w:p w14:paraId="6A43468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Filtry antykurzowe </w:t>
            </w:r>
          </w:p>
          <w:p w14:paraId="31F4DD4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Wyjmowana klatka HDD </w:t>
            </w:r>
          </w:p>
          <w:p w14:paraId="19DA4796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Zdejmowany przedni panel</w:t>
            </w:r>
          </w:p>
          <w:p w14:paraId="65F907F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Możliwość montażu chłodzenia wodnego </w:t>
            </w:r>
          </w:p>
          <w:p w14:paraId="1DB2F9E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</w:tcPr>
          <w:p w14:paraId="7629D9B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783" w:rsidRPr="00DF1230" w14:paraId="3A4913BC" w14:textId="77777777" w:rsidTr="00C520B8">
        <w:tc>
          <w:tcPr>
            <w:tcW w:w="1616" w:type="dxa"/>
          </w:tcPr>
          <w:p w14:paraId="156B9AF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Mysz</w:t>
            </w:r>
          </w:p>
        </w:tc>
        <w:tc>
          <w:tcPr>
            <w:tcW w:w="5183" w:type="dxa"/>
          </w:tcPr>
          <w:p w14:paraId="5C24D7E3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</w:rPr>
              <w:t>Typ myszy Klasyczna</w:t>
            </w:r>
          </w:p>
          <w:p w14:paraId="0C7AF75C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</w:rPr>
              <w:t xml:space="preserve">Łączność Przewodowa </w:t>
            </w:r>
          </w:p>
          <w:p w14:paraId="64703A5E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</w:rPr>
              <w:t xml:space="preserve">Sensor Optyczny </w:t>
            </w:r>
          </w:p>
          <w:p w14:paraId="407C1FF6" w14:textId="77777777" w:rsidR="00835783" w:rsidRPr="00E9586E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9586E">
              <w:rPr>
                <w:rFonts w:ascii="Times New Roman" w:hAnsi="Times New Roman" w:cs="Times New Roman"/>
                <w:sz w:val="20"/>
                <w:szCs w:val="20"/>
              </w:rPr>
              <w:t xml:space="preserve">Rozdzielczość 1000 dpi </w:t>
            </w:r>
          </w:p>
          <w:p w14:paraId="74E2E4D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Liczba przycisków 3 </w:t>
            </w:r>
          </w:p>
          <w:p w14:paraId="3F7259C9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Rolka przewijania 1 </w:t>
            </w:r>
          </w:p>
          <w:p w14:paraId="20EB3EB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7BD21CB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 1,8 m </w:t>
            </w:r>
          </w:p>
          <w:p w14:paraId="46A48CB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Profil Uniwersalny </w:t>
            </w:r>
          </w:p>
          <w:p w14:paraId="31B6580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3B5B52A4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97E387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5783" w:rsidRPr="00DF1230" w14:paraId="0DEE74DF" w14:textId="77777777" w:rsidTr="00C520B8">
        <w:tc>
          <w:tcPr>
            <w:tcW w:w="1616" w:type="dxa"/>
          </w:tcPr>
          <w:p w14:paraId="2086D95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</w:t>
            </w:r>
          </w:p>
        </w:tc>
        <w:tc>
          <w:tcPr>
            <w:tcW w:w="5183" w:type="dxa"/>
          </w:tcPr>
          <w:p w14:paraId="704D4B8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przełączników Membranowe </w:t>
            </w:r>
          </w:p>
          <w:p w14:paraId="6057613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Multimedialna, Niskoprofilowa, Klasyczna </w:t>
            </w:r>
          </w:p>
          <w:p w14:paraId="13397FD5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Łączność Przewodowa </w:t>
            </w:r>
          </w:p>
          <w:p w14:paraId="1FE9C3B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Interfejs USB </w:t>
            </w:r>
          </w:p>
          <w:p w14:paraId="66069CFF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numeryczne Tak </w:t>
            </w:r>
          </w:p>
          <w:p w14:paraId="26C1C817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Klawisze multimedialne / funkcyjne Tak </w:t>
            </w:r>
          </w:p>
          <w:p w14:paraId="7325F1F2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Kolor Czarny </w:t>
            </w:r>
          </w:p>
          <w:p w14:paraId="11BFB7B8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Długość przewodumin.  1,8 m </w:t>
            </w:r>
          </w:p>
          <w:p w14:paraId="02F7C96A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Obsługiwane systemy Windows Linux </w:t>
            </w:r>
          </w:p>
          <w:p w14:paraId="76F6AA7E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Dodatkowe informacje: Odporność na zachlapanie, Cicha praca klawiszy, Czytnik Smartcard - tak</w:t>
            </w:r>
          </w:p>
          <w:p w14:paraId="6FF78C73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6D3FF1B" w14:textId="77777777" w:rsidR="00835783" w:rsidRPr="00DF1230" w:rsidRDefault="00835783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E2C" w:rsidRPr="00DF1230" w14:paraId="1C56E28B" w14:textId="77777777" w:rsidTr="00C520B8">
        <w:tc>
          <w:tcPr>
            <w:tcW w:w="1616" w:type="dxa"/>
          </w:tcPr>
          <w:p w14:paraId="1891D056" w14:textId="0E24872D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operacyjny</w:t>
            </w:r>
          </w:p>
        </w:tc>
        <w:tc>
          <w:tcPr>
            <w:tcW w:w="5183" w:type="dxa"/>
          </w:tcPr>
          <w:p w14:paraId="2CF23D33" w14:textId="2A627D46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Zainstalowany , zgodny z opisem w załączniku A</w:t>
            </w:r>
          </w:p>
        </w:tc>
        <w:tc>
          <w:tcPr>
            <w:tcW w:w="2263" w:type="dxa"/>
          </w:tcPr>
          <w:p w14:paraId="64228BB7" w14:textId="77777777" w:rsidR="00830E2C" w:rsidRPr="00DF1230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0B8" w:rsidRPr="00DF1230" w14:paraId="7C2EC145" w14:textId="77777777" w:rsidTr="00C520B8">
        <w:tc>
          <w:tcPr>
            <w:tcW w:w="1616" w:type="dxa"/>
          </w:tcPr>
          <w:p w14:paraId="3D41871E" w14:textId="7663FD71" w:rsidR="00C520B8" w:rsidRDefault="00C520B8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83" w:type="dxa"/>
          </w:tcPr>
          <w:p w14:paraId="15E94C70" w14:textId="0452DF73" w:rsidR="00C520B8" w:rsidRDefault="00C520B8" w:rsidP="006712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263" w:type="dxa"/>
          </w:tcPr>
          <w:p w14:paraId="3226238E" w14:textId="7A52E284" w:rsidR="00C520B8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26A09878" w14:textId="3D525F84" w:rsidR="002C32BF" w:rsidRDefault="002C32BF" w:rsidP="002C32B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9a)</w:t>
      </w:r>
      <w:r w:rsidR="006B7A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DYSFUNKCJĄ KOŃCZYN GÓRNYCH</w:t>
      </w:r>
      <w:r w:rsidRPr="00DF1230">
        <w:rPr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B7A7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oprogramowanie do komputera </w:t>
      </w:r>
    </w:p>
    <w:p w14:paraId="4F3FBBC8" w14:textId="4B583EDD" w:rsidR="00E625B1" w:rsidRDefault="00E625B1" w:rsidP="00E625B1">
      <w:pPr>
        <w:pStyle w:val="Normalny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DF1230">
        <w:rPr>
          <w:b/>
          <w:bCs/>
          <w:sz w:val="20"/>
          <w:szCs w:val="20"/>
        </w:rPr>
        <w:t>lość 2 sztuki</w:t>
      </w:r>
      <w:r>
        <w:rPr>
          <w:b/>
          <w:bCs/>
          <w:sz w:val="20"/>
          <w:szCs w:val="20"/>
        </w:rPr>
        <w:t xml:space="preserve"> oprogramowania biurowego oraz 2 sztuki oprogramowania antywirusowego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6"/>
        <w:gridCol w:w="5488"/>
        <w:gridCol w:w="2242"/>
      </w:tblGrid>
      <w:tr w:rsidR="002C32BF" w14:paraId="37DF5977" w14:textId="77777777" w:rsidTr="001862C6">
        <w:tc>
          <w:tcPr>
            <w:tcW w:w="1616" w:type="dxa"/>
          </w:tcPr>
          <w:p w14:paraId="7A05FF6B" w14:textId="77777777" w:rsidR="002C32BF" w:rsidRDefault="002C32BF" w:rsidP="001862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Program</w:t>
            </w:r>
          </w:p>
        </w:tc>
        <w:tc>
          <w:tcPr>
            <w:tcW w:w="5488" w:type="dxa"/>
          </w:tcPr>
          <w:p w14:paraId="5324A52E" w14:textId="77777777" w:rsidR="002C32BF" w:rsidRDefault="002C32BF" w:rsidP="001862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42" w:type="dxa"/>
          </w:tcPr>
          <w:p w14:paraId="3FE1B28C" w14:textId="77777777" w:rsidR="002C32BF" w:rsidRPr="008970B5" w:rsidRDefault="002C32BF" w:rsidP="001862C6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508B80B9" w14:textId="77777777" w:rsidR="002C32BF" w:rsidRPr="008970B5" w:rsidRDefault="002C32BF" w:rsidP="001862C6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D60736" w14:textId="77777777" w:rsidR="002C32BF" w:rsidRDefault="002C32BF" w:rsidP="001862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2C32BF" w14:paraId="52931BE5" w14:textId="77777777" w:rsidTr="001862C6">
        <w:tc>
          <w:tcPr>
            <w:tcW w:w="1616" w:type="dxa"/>
          </w:tcPr>
          <w:p w14:paraId="0E780293" w14:textId="77777777" w:rsidR="002C32BF" w:rsidRDefault="002C32BF" w:rsidP="001862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biurowe</w:t>
            </w:r>
          </w:p>
        </w:tc>
        <w:tc>
          <w:tcPr>
            <w:tcW w:w="5488" w:type="dxa"/>
          </w:tcPr>
          <w:p w14:paraId="2D077ACD" w14:textId="77777777" w:rsidR="002C32BF" w:rsidRDefault="002C32BF" w:rsidP="001862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biurowego w załączniku A</w:t>
            </w:r>
          </w:p>
        </w:tc>
        <w:tc>
          <w:tcPr>
            <w:tcW w:w="2242" w:type="dxa"/>
          </w:tcPr>
          <w:p w14:paraId="12FEC332" w14:textId="77777777" w:rsidR="002C32BF" w:rsidRDefault="002C32BF" w:rsidP="001862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C32BF" w14:paraId="20D64E2A" w14:textId="77777777" w:rsidTr="001862C6">
        <w:tc>
          <w:tcPr>
            <w:tcW w:w="1616" w:type="dxa"/>
          </w:tcPr>
          <w:p w14:paraId="70A20C03" w14:textId="77777777" w:rsidR="002C32BF" w:rsidRDefault="002C32BF" w:rsidP="001862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antywirusowe</w:t>
            </w:r>
          </w:p>
        </w:tc>
        <w:tc>
          <w:tcPr>
            <w:tcW w:w="5488" w:type="dxa"/>
          </w:tcPr>
          <w:p w14:paraId="13B3B78B" w14:textId="77777777" w:rsidR="002C32BF" w:rsidRDefault="002C32BF" w:rsidP="001862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Zainstalowane, zgodne z opisem oprogramowania antywirusowego w załączniku A</w:t>
            </w:r>
          </w:p>
        </w:tc>
        <w:tc>
          <w:tcPr>
            <w:tcW w:w="2242" w:type="dxa"/>
          </w:tcPr>
          <w:p w14:paraId="70950B10" w14:textId="77777777" w:rsidR="002C32BF" w:rsidRDefault="002C32BF" w:rsidP="001862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7B00445" w14:textId="56D99BC9" w:rsidR="002C32BF" w:rsidRDefault="002C32BF" w:rsidP="00835783">
      <w:pPr>
        <w:pStyle w:val="NormalnyWeb"/>
        <w:rPr>
          <w:b/>
          <w:bCs/>
          <w:sz w:val="20"/>
          <w:szCs w:val="20"/>
        </w:rPr>
      </w:pPr>
    </w:p>
    <w:p w14:paraId="753A52F2" w14:textId="598D0174" w:rsidR="006B7A73" w:rsidRDefault="006B7A73" w:rsidP="00835783">
      <w:pPr>
        <w:pStyle w:val="NormalnyWeb"/>
        <w:rPr>
          <w:b/>
          <w:bCs/>
          <w:sz w:val="20"/>
          <w:szCs w:val="20"/>
        </w:rPr>
      </w:pPr>
    </w:p>
    <w:p w14:paraId="117D9C94" w14:textId="1AECA0A6" w:rsidR="006B7A73" w:rsidRDefault="006B7A73" w:rsidP="00835783">
      <w:pPr>
        <w:pStyle w:val="NormalnyWeb"/>
        <w:rPr>
          <w:b/>
          <w:bCs/>
          <w:sz w:val="20"/>
          <w:szCs w:val="20"/>
        </w:rPr>
      </w:pPr>
    </w:p>
    <w:p w14:paraId="02DBD3B4" w14:textId="77777777" w:rsidR="006B7A73" w:rsidRDefault="006B7A73" w:rsidP="00835783">
      <w:pPr>
        <w:pStyle w:val="NormalnyWeb"/>
        <w:rPr>
          <w:b/>
          <w:bCs/>
          <w:sz w:val="20"/>
          <w:szCs w:val="20"/>
        </w:rPr>
      </w:pPr>
    </w:p>
    <w:p w14:paraId="11EDB60F" w14:textId="141FEC11" w:rsidR="00AD73DE" w:rsidRPr="00C520B8" w:rsidRDefault="00C520B8" w:rsidP="00835783">
      <w:pPr>
        <w:pStyle w:val="NormalnyWeb"/>
        <w:rPr>
          <w:b/>
          <w:bCs/>
          <w:sz w:val="20"/>
          <w:szCs w:val="20"/>
        </w:rPr>
      </w:pPr>
      <w:r w:rsidRPr="00C520B8">
        <w:rPr>
          <w:b/>
          <w:bCs/>
          <w:sz w:val="20"/>
          <w:szCs w:val="20"/>
        </w:rPr>
        <w:lastRenderedPageBreak/>
        <w:t xml:space="preserve">10) </w:t>
      </w:r>
      <w:r w:rsidR="00AD73DE" w:rsidRPr="00C520B8">
        <w:rPr>
          <w:b/>
          <w:bCs/>
          <w:sz w:val="20"/>
          <w:szCs w:val="20"/>
        </w:rPr>
        <w:t xml:space="preserve"> STANOWISKO DLA OS</w:t>
      </w:r>
      <w:r w:rsidRPr="00C520B8">
        <w:rPr>
          <w:b/>
          <w:bCs/>
          <w:sz w:val="20"/>
          <w:szCs w:val="20"/>
        </w:rPr>
        <w:t>OBY</w:t>
      </w:r>
      <w:r w:rsidR="00AD73DE" w:rsidRPr="00C520B8">
        <w:rPr>
          <w:b/>
          <w:bCs/>
          <w:sz w:val="20"/>
          <w:szCs w:val="20"/>
        </w:rPr>
        <w:t xml:space="preserve"> Z DYSFUNKCJĄ KOŃCZYN GÓRNYCH: monitor do komputera stacjonarnego </w:t>
      </w:r>
    </w:p>
    <w:p w14:paraId="78CBC0D1" w14:textId="77777777" w:rsidR="00C520B8" w:rsidRDefault="00C520B8" w:rsidP="00C520B8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17D761FA" w14:textId="3BB10A56" w:rsidR="00402A2A" w:rsidRPr="00DF1230" w:rsidRDefault="00A64B7C" w:rsidP="00C520B8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402A2A" w:rsidRPr="00DF1230">
        <w:rPr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402A2A" w:rsidRPr="00DF1230" w14:paraId="24B3A5D2" w14:textId="77777777" w:rsidTr="00C520B8">
        <w:tc>
          <w:tcPr>
            <w:tcW w:w="1696" w:type="dxa"/>
            <w:shd w:val="clear" w:color="auto" w:fill="E7E6E6" w:themeFill="background2"/>
          </w:tcPr>
          <w:p w14:paraId="3CD67B27" w14:textId="77777777" w:rsidR="00402A2A" w:rsidRPr="00C520B8" w:rsidRDefault="00402A2A" w:rsidP="00830E2C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103" w:type="dxa"/>
            <w:shd w:val="clear" w:color="auto" w:fill="E7E6E6" w:themeFill="background2"/>
          </w:tcPr>
          <w:p w14:paraId="0B3F5E03" w14:textId="77777777" w:rsidR="00402A2A" w:rsidRPr="00C520B8" w:rsidRDefault="00402A2A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3" w:type="dxa"/>
            <w:shd w:val="clear" w:color="auto" w:fill="E7E6E6" w:themeFill="background2"/>
          </w:tcPr>
          <w:p w14:paraId="2EC2D02B" w14:textId="77777777" w:rsidR="00402A2A" w:rsidRPr="00C520B8" w:rsidRDefault="00402A2A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05279951" w14:textId="77777777" w:rsidR="00C520B8" w:rsidRPr="00C520B8" w:rsidRDefault="00C520B8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066093" w14:textId="5B315FD7" w:rsidR="00C520B8" w:rsidRPr="00C520B8" w:rsidRDefault="00C520B8" w:rsidP="00830E2C">
            <w:pPr>
              <w:pStyle w:val="Bezodstpw"/>
              <w:tabs>
                <w:tab w:val="left" w:pos="307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402A2A" w:rsidRPr="00DF1230" w14:paraId="5CF01D1D" w14:textId="77777777" w:rsidTr="00C520B8">
        <w:tc>
          <w:tcPr>
            <w:tcW w:w="1696" w:type="dxa"/>
          </w:tcPr>
          <w:p w14:paraId="1AED2888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Monitor</w:t>
            </w:r>
          </w:p>
          <w:p w14:paraId="1738A893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3A7C799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Przekątna ekranu min. 27" </w:t>
            </w:r>
          </w:p>
          <w:p w14:paraId="06A11B44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Powłoka matrycy Matowa </w:t>
            </w:r>
          </w:p>
          <w:p w14:paraId="6D9FBBB8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Rodzaj matrycy LED, IPS </w:t>
            </w:r>
          </w:p>
          <w:p w14:paraId="23F16EA4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Typ ekranu Płaski </w:t>
            </w:r>
          </w:p>
          <w:p w14:paraId="002E5988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Rozdzielczość ekranu min. 2560 x 1440 (WQHD) </w:t>
            </w:r>
          </w:p>
          <w:p w14:paraId="0D2D629E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Częstotliwość odświeżania ekranu min. 75 Hz </w:t>
            </w:r>
          </w:p>
          <w:p w14:paraId="212D0152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Odwzorowanie przestrzeni barw  Adobe RGB: 90% sRGB: 107% </w:t>
            </w:r>
          </w:p>
          <w:p w14:paraId="5698784D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Czas reakcji max.5 ms </w:t>
            </w:r>
          </w:p>
          <w:p w14:paraId="324C048B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Technologia ochrony oczu Redukcja migotania (Flicker free), Filtr światła niebieskiego </w:t>
            </w:r>
          </w:p>
          <w:p w14:paraId="29570D22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Wielkość plamki 0,233 x 0,233 mm </w:t>
            </w:r>
          </w:p>
          <w:p w14:paraId="0B9F9384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Jasność min.  350 cd/m² </w:t>
            </w:r>
          </w:p>
          <w:p w14:paraId="03EAF158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statyczny 1 300:1 </w:t>
            </w:r>
          </w:p>
          <w:p w14:paraId="67396DE5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Kontrast dynamiczny 50 000 000:1 </w:t>
            </w:r>
          </w:p>
          <w:p w14:paraId="2139DB7C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Kąt widzenia w poziomie /pionie min. 178 stopni / 178 stopni </w:t>
            </w:r>
          </w:p>
          <w:p w14:paraId="43A5F019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Złącza: minimalna ilość: HDMI - 1 szt. DisplayPort - 1 szt. DC-in (wejście zasilania) - 1 szt. </w:t>
            </w:r>
          </w:p>
          <w:p w14:paraId="4FF8D6EF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Regulacja kąta pochylenia (Tilt) Tak </w:t>
            </w:r>
          </w:p>
          <w:p w14:paraId="185A5F3A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Klasa energetyczna min. F </w:t>
            </w:r>
          </w:p>
          <w:p w14:paraId="5E03E3B9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pracy 26 W </w:t>
            </w:r>
          </w:p>
          <w:p w14:paraId="56441E20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Pobór mocy podczas spoczynku 0,3 W </w:t>
            </w:r>
          </w:p>
          <w:p w14:paraId="0E449D60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Kolor Czarno-srebrny</w:t>
            </w:r>
          </w:p>
          <w:p w14:paraId="795626FE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Dodatkowe informacje: Możliwość zabezpieczenia linką (Kensington Lock) </w:t>
            </w:r>
          </w:p>
          <w:p w14:paraId="7922C42C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5CCCD63" w14:textId="77777777" w:rsidR="00402A2A" w:rsidRPr="00DF1230" w:rsidRDefault="00402A2A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0B8" w:rsidRPr="00DF1230" w14:paraId="22480E0C" w14:textId="77777777" w:rsidTr="00C520B8">
        <w:tc>
          <w:tcPr>
            <w:tcW w:w="1696" w:type="dxa"/>
          </w:tcPr>
          <w:p w14:paraId="5E102165" w14:textId="66B7A6B9" w:rsidR="00C520B8" w:rsidRPr="00DF1230" w:rsidRDefault="00C520B8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03" w:type="dxa"/>
          </w:tcPr>
          <w:p w14:paraId="2BDDF736" w14:textId="2D43F00D" w:rsidR="00C520B8" w:rsidRPr="00DF1230" w:rsidRDefault="00C520B8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miesiące </w:t>
            </w:r>
          </w:p>
        </w:tc>
        <w:tc>
          <w:tcPr>
            <w:tcW w:w="2263" w:type="dxa"/>
          </w:tcPr>
          <w:p w14:paraId="7D618C15" w14:textId="58C8DFF0" w:rsidR="00C520B8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47BFBD37" w14:textId="77777777" w:rsidR="00A64CA7" w:rsidRDefault="00A64CA7" w:rsidP="00C520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016A325" w14:textId="31D397A0" w:rsidR="00AD73DE" w:rsidRPr="00C520B8" w:rsidRDefault="00C520B8" w:rsidP="00C520B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11) 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DYSFUNKCJĄ KOŃCZYN GÓRNYCH: klawiatura z du</w:t>
      </w:r>
      <w:r w:rsidR="002A447D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ż</w:t>
      </w:r>
      <w:r w:rsidR="00AD73DE" w:rsidRPr="00C520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ymi klawiszami</w:t>
      </w:r>
    </w:p>
    <w:p w14:paraId="50A5FC15" w14:textId="77777777" w:rsidR="00C520B8" w:rsidRDefault="00C520B8" w:rsidP="00C520B8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3108B93B" w14:textId="0AC49BCE" w:rsidR="00FC5935" w:rsidRPr="00DF1230" w:rsidRDefault="00A64B7C" w:rsidP="00C520B8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C520B8">
        <w:rPr>
          <w:sz w:val="20"/>
          <w:szCs w:val="20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07"/>
        <w:gridCol w:w="5051"/>
        <w:gridCol w:w="2404"/>
      </w:tblGrid>
      <w:tr w:rsidR="00835783" w:rsidRPr="00DF1230" w14:paraId="0C2EA5B1" w14:textId="77777777" w:rsidTr="00C520B8">
        <w:tc>
          <w:tcPr>
            <w:tcW w:w="1607" w:type="dxa"/>
            <w:shd w:val="clear" w:color="auto" w:fill="E7E6E6" w:themeFill="background2"/>
          </w:tcPr>
          <w:p w14:paraId="3BD7B234" w14:textId="05A48D61" w:rsidR="00835783" w:rsidRPr="00C520B8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051" w:type="dxa"/>
            <w:shd w:val="clear" w:color="auto" w:fill="E7E6E6" w:themeFill="background2"/>
          </w:tcPr>
          <w:p w14:paraId="5CDC57A5" w14:textId="14D08261" w:rsidR="00835783" w:rsidRPr="00C520B8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04" w:type="dxa"/>
            <w:shd w:val="clear" w:color="auto" w:fill="E7E6E6" w:themeFill="background2"/>
          </w:tcPr>
          <w:p w14:paraId="390D3144" w14:textId="77777777" w:rsidR="00835783" w:rsidRPr="00C520B8" w:rsidRDefault="00835783" w:rsidP="00C520B8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5FCD88B8" w14:textId="77777777" w:rsidR="00C520B8" w:rsidRPr="00C520B8" w:rsidRDefault="00C520B8" w:rsidP="00C520B8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1B3E38" w14:textId="6B02DDE6" w:rsidR="00C520B8" w:rsidRPr="00C520B8" w:rsidRDefault="00C520B8" w:rsidP="00C520B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520B8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8976171" w14:textId="381D652A" w:rsidTr="00C520B8">
        <w:tc>
          <w:tcPr>
            <w:tcW w:w="1607" w:type="dxa"/>
          </w:tcPr>
          <w:p w14:paraId="36B6E3CD" w14:textId="5997A8ED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Klawiatura z dużymi klawiszami </w:t>
            </w:r>
          </w:p>
        </w:tc>
        <w:tc>
          <w:tcPr>
            <w:tcW w:w="5051" w:type="dxa"/>
          </w:tcPr>
          <w:p w14:paraId="1B144B0E" w14:textId="77777777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Klawiatura o powiększonych klawiszach przeznaczona dla osób z dysfunkcjami ruchowymi</w:t>
            </w:r>
          </w:p>
          <w:p w14:paraId="3295165A" w14:textId="77777777" w:rsidR="001F4E5D" w:rsidRPr="001F4E5D" w:rsidRDefault="001F4E5D" w:rsidP="001F4E5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F4E5D">
              <w:rPr>
                <w:rFonts w:ascii="Times New Roman" w:hAnsi="Times New Roman" w:cs="Times New Roman"/>
                <w:sz w:val="20"/>
                <w:szCs w:val="20"/>
              </w:rPr>
              <w:t>Klawiatura z dużymi klawiszami. Posiada funkcję blokady – po włączeniu tego trybu znak będzie wpisywany tylko raz, nawet jeśli klawisz jest przytrzymywany dłużej</w:t>
            </w:r>
          </w:p>
          <w:p w14:paraId="1C8751C4" w14:textId="77777777" w:rsidR="001F4E5D" w:rsidRPr="001F4E5D" w:rsidRDefault="001F4E5D" w:rsidP="001F4E5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F4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Powiększone klawisze – min. 2 cm/2 cm; dodatkowe powiększone napisy na klawiaturze, ułatwiają korzystanie osobom niepełnosprawnym, a także niedowidzącym</w:t>
            </w:r>
          </w:p>
          <w:p w14:paraId="0E58823B" w14:textId="77777777" w:rsidR="001F4E5D" w:rsidRPr="001F4E5D" w:rsidRDefault="001F4E5D" w:rsidP="001F4E5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F4E5D">
              <w:rPr>
                <w:rFonts w:ascii="Times New Roman" w:hAnsi="Times New Roman" w:cs="Times New Roman"/>
                <w:sz w:val="20"/>
                <w:szCs w:val="20"/>
              </w:rPr>
              <w:t>ergonomiczne rozmieszczenie klawiszy powodujące właściwą pozycję rąk osoby piszącej</w:t>
            </w:r>
          </w:p>
          <w:p w14:paraId="7488C37C" w14:textId="77777777" w:rsidR="001F4E5D" w:rsidRPr="001F4E5D" w:rsidRDefault="001F4E5D" w:rsidP="001F4E5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F4E5D">
              <w:rPr>
                <w:rFonts w:ascii="Times New Roman" w:hAnsi="Times New Roman" w:cs="Times New Roman"/>
                <w:sz w:val="20"/>
                <w:szCs w:val="20"/>
              </w:rPr>
              <w:t>Ponadnormatywna odporność na uszkodzenia mechaniczne</w:t>
            </w:r>
          </w:p>
          <w:p w14:paraId="214E015F" w14:textId="3CC2FEA9" w:rsidR="00835783" w:rsidRPr="00DF1230" w:rsidRDefault="001F4E5D" w:rsidP="001F4E5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F4E5D">
              <w:rPr>
                <w:rFonts w:ascii="Times New Roman" w:hAnsi="Times New Roman" w:cs="Times New Roman"/>
                <w:sz w:val="20"/>
                <w:szCs w:val="20"/>
              </w:rPr>
              <w:t>-połączenie z komputerem standardowym złączem USB, kompatybilne z oferowanym w postępowaniu komputerem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4" w:type="dxa"/>
          </w:tcPr>
          <w:p w14:paraId="5ABED4E6" w14:textId="77777777" w:rsidR="00835783" w:rsidRPr="00DF1230" w:rsidRDefault="00835783" w:rsidP="00835783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6C" w:rsidRPr="00DF1230" w14:paraId="51102210" w14:textId="77777777" w:rsidTr="00C520B8">
        <w:tc>
          <w:tcPr>
            <w:tcW w:w="1607" w:type="dxa"/>
          </w:tcPr>
          <w:p w14:paraId="3F9F4D51" w14:textId="703A2113" w:rsidR="008B086C" w:rsidRPr="00DF1230" w:rsidRDefault="008B086C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051" w:type="dxa"/>
          </w:tcPr>
          <w:p w14:paraId="5D65FBE2" w14:textId="1E112DAB" w:rsidR="008B086C" w:rsidRPr="00DF1230" w:rsidRDefault="008B086C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404" w:type="dxa"/>
          </w:tcPr>
          <w:p w14:paraId="2C7CF6AD" w14:textId="21CABDE6" w:rsidR="008B086C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7C173E87" w14:textId="77777777" w:rsidR="002D476D" w:rsidRDefault="002D476D" w:rsidP="008B08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0D6E836" w14:textId="6E1F2449" w:rsidR="00AD73DE" w:rsidRPr="008B086C" w:rsidRDefault="008B086C" w:rsidP="008B08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12)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STANOWISKO DLA OS</w:t>
      </w: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OBY 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DYSFUNKCJĄ KOŃCZYN GÓRNYCH: nakładka </w:t>
      </w: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ograniczająca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 </w:t>
      </w: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klawiaturę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7AEBAFC7" w14:textId="77777777" w:rsidR="008B086C" w:rsidRDefault="008B086C" w:rsidP="008B086C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2B7F5FBB" w14:textId="65A432B7" w:rsidR="00FC5935" w:rsidRPr="00DF1230" w:rsidRDefault="00A64B7C" w:rsidP="008B086C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8B086C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6"/>
        <w:gridCol w:w="5122"/>
        <w:gridCol w:w="2404"/>
      </w:tblGrid>
      <w:tr w:rsidR="00835783" w:rsidRPr="00DF1230" w14:paraId="10492594" w14:textId="77777777" w:rsidTr="008B086C">
        <w:tc>
          <w:tcPr>
            <w:tcW w:w="1536" w:type="dxa"/>
            <w:shd w:val="clear" w:color="auto" w:fill="E7E6E6" w:themeFill="background2"/>
          </w:tcPr>
          <w:p w14:paraId="11C19929" w14:textId="338ACA47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122" w:type="dxa"/>
            <w:shd w:val="clear" w:color="auto" w:fill="E7E6E6" w:themeFill="background2"/>
          </w:tcPr>
          <w:p w14:paraId="4B1D6D4C" w14:textId="6E7ECF72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404" w:type="dxa"/>
            <w:shd w:val="clear" w:color="auto" w:fill="E7E6E6" w:themeFill="background2"/>
          </w:tcPr>
          <w:p w14:paraId="4CB8EF96" w14:textId="77777777" w:rsidR="00835783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4CA332D3" w14:textId="77777777" w:rsid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F6C750" w14:textId="2BE1B214" w:rsidR="008B086C" w:rsidRP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5A05A456" w14:textId="50991138" w:rsidTr="008B086C">
        <w:tc>
          <w:tcPr>
            <w:tcW w:w="1536" w:type="dxa"/>
          </w:tcPr>
          <w:p w14:paraId="50884B78" w14:textId="542DB610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Nakładka </w:t>
            </w:r>
            <w:r w:rsidR="008B086C" w:rsidRPr="00DF1230">
              <w:rPr>
                <w:rFonts w:ascii="Times New Roman" w:hAnsi="Times New Roman" w:cs="Times New Roman"/>
                <w:sz w:val="20"/>
                <w:szCs w:val="20"/>
              </w:rPr>
              <w:t>ograniczająca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="008B086C" w:rsidRPr="00DF1230">
              <w:rPr>
                <w:rFonts w:ascii="Times New Roman" w:hAnsi="Times New Roman" w:cs="Times New Roman"/>
                <w:sz w:val="20"/>
                <w:szCs w:val="20"/>
              </w:rPr>
              <w:t>klawiaturę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̨ </w:t>
            </w:r>
          </w:p>
        </w:tc>
        <w:tc>
          <w:tcPr>
            <w:tcW w:w="5122" w:type="dxa"/>
          </w:tcPr>
          <w:p w14:paraId="7124A1E7" w14:textId="79430F3C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Ramka pasująca do klawiatury zaoferowanej w punkcie poprzednim niniejszego postępowania ułatwiająca prace osobom z dysfunkcją kończyn górnych</w:t>
            </w:r>
          </w:p>
          <w:p w14:paraId="17C41FD3" w14:textId="32F902C0" w:rsidR="00835783" w:rsidRPr="00DF1230" w:rsidRDefault="001F4E5D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F4E5D">
              <w:rPr>
                <w:rFonts w:ascii="Times New Roman" w:hAnsi="Times New Roman" w:cs="Times New Roman"/>
                <w:sz w:val="20"/>
                <w:szCs w:val="20"/>
              </w:rPr>
              <w:t>Ramka jest dla ludzi z przejściową lub trwałą niepełnosprawnością ruchową kończyn górnych. Pozwala położyć ręce na klawiaturze bez ryzyka naciśnięcia przypadkowego klawisza. Powoduje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F4E5D">
              <w:rPr>
                <w:rFonts w:ascii="Times New Roman" w:hAnsi="Times New Roman" w:cs="Times New Roman"/>
                <w:sz w:val="20"/>
                <w:szCs w:val="20"/>
              </w:rPr>
              <w:t xml:space="preserve"> że uderzenie w klawisz jest wtedy mniej czasochłonne, a wybór klawisza bardziej precyzyjny. Skonfigurowana do pracy osób z niedowładem kończyn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4" w:type="dxa"/>
          </w:tcPr>
          <w:p w14:paraId="1B367693" w14:textId="77777777" w:rsidR="00835783" w:rsidRPr="00DF1230" w:rsidRDefault="00835783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6C" w:rsidRPr="00DF1230" w14:paraId="6C9D2D95" w14:textId="77777777" w:rsidTr="008B086C">
        <w:tc>
          <w:tcPr>
            <w:tcW w:w="1536" w:type="dxa"/>
          </w:tcPr>
          <w:p w14:paraId="7D59A650" w14:textId="5120DBDA" w:rsidR="008B086C" w:rsidRPr="00DF1230" w:rsidRDefault="008B086C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22" w:type="dxa"/>
          </w:tcPr>
          <w:p w14:paraId="734E4844" w14:textId="3C93C470" w:rsidR="008B086C" w:rsidRPr="00DF1230" w:rsidRDefault="008B086C" w:rsidP="00116AA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404" w:type="dxa"/>
          </w:tcPr>
          <w:p w14:paraId="1D3746A0" w14:textId="79E3EF00" w:rsidR="008B086C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3A177465" w14:textId="46555A3C" w:rsidR="00AD73DE" w:rsidRPr="008B086C" w:rsidRDefault="008B086C" w:rsidP="008B086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13) 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SOBY</w:t>
      </w:r>
      <w:r w:rsidR="00AD73DE" w:rsidRPr="008B08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DYSFUNKCJĄ KOŃCZYN GÓRNYCH: specjalistyczna mysz (trackball) </w:t>
      </w:r>
    </w:p>
    <w:p w14:paraId="64E96C55" w14:textId="1E5AC92D" w:rsidR="008B086C" w:rsidRDefault="008B086C" w:rsidP="008B086C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6C0E1D9E" w14:textId="29741229" w:rsidR="00FC5935" w:rsidRPr="00DF1230" w:rsidRDefault="00A64B7C" w:rsidP="008B086C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60"/>
        <w:gridCol w:w="5139"/>
        <w:gridCol w:w="2268"/>
      </w:tblGrid>
      <w:tr w:rsidR="00835783" w:rsidRPr="00DF1230" w14:paraId="429A71D4" w14:textId="77777777" w:rsidTr="008B086C">
        <w:tc>
          <w:tcPr>
            <w:tcW w:w="1660" w:type="dxa"/>
            <w:shd w:val="clear" w:color="auto" w:fill="E7E6E6" w:themeFill="background2"/>
          </w:tcPr>
          <w:p w14:paraId="6BD9082F" w14:textId="25357375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139" w:type="dxa"/>
            <w:shd w:val="clear" w:color="auto" w:fill="E7E6E6" w:themeFill="background2"/>
          </w:tcPr>
          <w:p w14:paraId="001BE08C" w14:textId="0E9B1DA8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8" w:type="dxa"/>
            <w:shd w:val="clear" w:color="auto" w:fill="E7E6E6" w:themeFill="background2"/>
          </w:tcPr>
          <w:p w14:paraId="6928EFEB" w14:textId="77777777" w:rsidR="00835783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3E61BB55" w14:textId="77777777" w:rsid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821CDF" w14:textId="0C1566FA" w:rsidR="008B086C" w:rsidRP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obowiązkowo)</w:t>
            </w:r>
          </w:p>
        </w:tc>
      </w:tr>
      <w:tr w:rsidR="00835783" w:rsidRPr="00DF1230" w14:paraId="57AAC785" w14:textId="06D40C72" w:rsidTr="008B086C">
        <w:tc>
          <w:tcPr>
            <w:tcW w:w="1660" w:type="dxa"/>
          </w:tcPr>
          <w:p w14:paraId="74932E6E" w14:textId="1F5035EA" w:rsidR="00835783" w:rsidRPr="00DF1230" w:rsidRDefault="008B086C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="00835783"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ecjalistyczna mysz (trackball) </w:t>
            </w:r>
          </w:p>
        </w:tc>
        <w:tc>
          <w:tcPr>
            <w:tcW w:w="5139" w:type="dxa"/>
          </w:tcPr>
          <w:p w14:paraId="0F8C404D" w14:textId="3BCEEC4F" w:rsidR="00835783" w:rsidRPr="00DF1230" w:rsidRDefault="00835783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Trackbal</w:t>
            </w:r>
            <w:r w:rsidR="00402A2A" w:rsidRPr="00DF123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przeznaczony dla osób z dysfunkcją kończyn górnych</w:t>
            </w:r>
          </w:p>
          <w:p w14:paraId="51CAADB6" w14:textId="53996C1A" w:rsidR="00835783" w:rsidRPr="00DF1230" w:rsidRDefault="00AD3721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 ze złączami USB</w:t>
            </w:r>
          </w:p>
          <w:p w14:paraId="5D3EDDE3" w14:textId="77777777" w:rsidR="00835783" w:rsidRPr="00DF1230" w:rsidRDefault="00835783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współpracuje z innymi myszami w różnych urządzeniach i zabawkach </w:t>
            </w:r>
          </w:p>
          <w:p w14:paraId="731EC6ED" w14:textId="7E468524" w:rsidR="00835783" w:rsidRPr="00DF1230" w:rsidRDefault="00402A2A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35783"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osiada dwa przyciski myszy o średnicy min. 3 cm oraz kulę, służącą do obsługi kursora, min. </w:t>
            </w:r>
            <w:r w:rsidR="001F4E5D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835783"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5 cm </w:t>
            </w:r>
          </w:p>
          <w:p w14:paraId="71AD27F4" w14:textId="0A3FE083" w:rsidR="00835783" w:rsidRPr="00DF1230" w:rsidRDefault="00402A2A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835783" w:rsidRPr="00DF1230">
              <w:rPr>
                <w:rFonts w:ascii="Times New Roman" w:hAnsi="Times New Roman" w:cs="Times New Roman"/>
                <w:sz w:val="20"/>
                <w:szCs w:val="20"/>
              </w:rPr>
              <w:t>ysoki kontrast kolorów</w:t>
            </w:r>
          </w:p>
          <w:p w14:paraId="4D6931DD" w14:textId="729F1FBD" w:rsidR="00835783" w:rsidRPr="00DF1230" w:rsidRDefault="001F4E5D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Możliwoś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835783"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 podłączenia zewnętrznych przycisków dla osób z porażeniami kończyn</w:t>
            </w:r>
          </w:p>
        </w:tc>
        <w:tc>
          <w:tcPr>
            <w:tcW w:w="2268" w:type="dxa"/>
          </w:tcPr>
          <w:p w14:paraId="0FEE221F" w14:textId="77777777" w:rsidR="00835783" w:rsidRPr="00DF1230" w:rsidRDefault="00835783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6C" w:rsidRPr="00DF1230" w14:paraId="15AD2E00" w14:textId="77777777" w:rsidTr="008B086C">
        <w:tc>
          <w:tcPr>
            <w:tcW w:w="1660" w:type="dxa"/>
          </w:tcPr>
          <w:p w14:paraId="1F7DB607" w14:textId="7D68EE67" w:rsidR="008B086C" w:rsidRPr="00DF1230" w:rsidRDefault="008B086C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39" w:type="dxa"/>
          </w:tcPr>
          <w:p w14:paraId="34BCEFB4" w14:textId="06DC23D8" w:rsidR="008B086C" w:rsidRPr="00DF1230" w:rsidRDefault="008B086C" w:rsidP="00A26F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268" w:type="dxa"/>
          </w:tcPr>
          <w:p w14:paraId="4F4498F7" w14:textId="3854DA06" w:rsidR="008B086C" w:rsidRPr="00DF1230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2CCED54C" w14:textId="2FE1CDC8" w:rsidR="00AD73DE" w:rsidRPr="00367079" w:rsidRDefault="00367079" w:rsidP="0036707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14) </w:t>
      </w:r>
      <w:r w:rsidR="00AD73DE"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STANOWISKO DLA OS</w:t>
      </w:r>
      <w:r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OBY</w:t>
      </w:r>
      <w:r w:rsidR="00AD73DE"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DYSFUNKCJĄ KOŃCZYN GÓRNYCH: </w:t>
      </w:r>
      <w:r w:rsidR="00897ED4"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urządzenie</w:t>
      </w:r>
      <w:r w:rsidR="00AD73DE"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 obsługi komputera wzrokiem </w:t>
      </w:r>
    </w:p>
    <w:p w14:paraId="69F517DB" w14:textId="77777777" w:rsidR="00367079" w:rsidRDefault="00367079" w:rsidP="00367079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C5935" w:rsidRPr="00DF1230">
        <w:rPr>
          <w:b/>
          <w:bCs/>
          <w:sz w:val="20"/>
          <w:szCs w:val="20"/>
        </w:rPr>
        <w:t>lość 2 sztuki</w:t>
      </w:r>
    </w:p>
    <w:p w14:paraId="702A09A1" w14:textId="0FF2266F" w:rsidR="00FC5935" w:rsidRPr="00DF1230" w:rsidRDefault="00A64B7C" w:rsidP="00367079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 w:rsidR="00367079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835783" w:rsidRPr="00DF1230" w14:paraId="47F0C9F2" w14:textId="3DEF0D52" w:rsidTr="008B086C">
        <w:tc>
          <w:tcPr>
            <w:tcW w:w="1696" w:type="dxa"/>
            <w:shd w:val="clear" w:color="auto" w:fill="E7E6E6" w:themeFill="background2"/>
          </w:tcPr>
          <w:p w14:paraId="07A319DA" w14:textId="3532EE69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103" w:type="dxa"/>
            <w:shd w:val="clear" w:color="auto" w:fill="E7E6E6" w:themeFill="background2"/>
          </w:tcPr>
          <w:p w14:paraId="17237FF6" w14:textId="7DF112B9" w:rsidR="00835783" w:rsidRPr="008B086C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3" w:type="dxa"/>
            <w:shd w:val="clear" w:color="auto" w:fill="E7E6E6" w:themeFill="background2"/>
          </w:tcPr>
          <w:p w14:paraId="01E7D6E9" w14:textId="77777777" w:rsidR="00835783" w:rsidRDefault="00835783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5EB7445B" w14:textId="77777777" w:rsid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DECFBE" w14:textId="37C64E6C" w:rsidR="008B086C" w:rsidRPr="008B086C" w:rsidRDefault="008B086C" w:rsidP="00835783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835783" w:rsidRPr="00DF1230" w14:paraId="4FC29650" w14:textId="7CD47467" w:rsidTr="008B086C">
        <w:tc>
          <w:tcPr>
            <w:tcW w:w="1696" w:type="dxa"/>
          </w:tcPr>
          <w:p w14:paraId="17C050A3" w14:textId="1D56FA96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>Urządzenie do obsługi komputera wzrokiem</w:t>
            </w:r>
          </w:p>
        </w:tc>
        <w:tc>
          <w:tcPr>
            <w:tcW w:w="5103" w:type="dxa"/>
          </w:tcPr>
          <w:p w14:paraId="6BF82155" w14:textId="1BAAC605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2C78DDA7" w14:textId="77777777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1230">
              <w:rPr>
                <w:rFonts w:ascii="Times New Roman" w:hAnsi="Times New Roman" w:cs="Times New Roman"/>
                <w:sz w:val="20"/>
                <w:szCs w:val="20"/>
              </w:rPr>
              <w:t xml:space="preserve">Urządzenie do obsługi komputera wzrokiem </w:t>
            </w:r>
          </w:p>
          <w:p w14:paraId="11286AF9" w14:textId="3BC007CB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optymalny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rozmiar ekranu do 27 cali</w:t>
            </w:r>
          </w:p>
          <w:p w14:paraId="569C8196" w14:textId="40ADBEF6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komunikacja-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złącze USB-C lub USB-A za pośrednictwem adaptera</w:t>
            </w:r>
          </w:p>
          <w:p w14:paraId="4D243AFF" w14:textId="2C3534FB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oprogramowanie specjalistyczne dedykowane</w:t>
            </w:r>
          </w:p>
          <w:p w14:paraId="01F82ADF" w14:textId="77777777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kalibracja użytkowników powyżej 99%</w:t>
            </w:r>
          </w:p>
          <w:p w14:paraId="28916582" w14:textId="5158C536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średnie zużycie energii: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maksymalnie 2,5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</w:p>
          <w:p w14:paraId="6CF0046B" w14:textId="6D54BF9E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odległość pomiędzy użytkownikiem a urządzeniem: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 granicach 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50 cm – 95 cm</w:t>
            </w:r>
          </w:p>
          <w:p w14:paraId="4EE665B2" w14:textId="6748079B" w:rsid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wbudowany </w:t>
            </w:r>
            <w:r w:rsidRPr="00830E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własny procesor </w:t>
            </w:r>
          </w:p>
          <w:p w14:paraId="559284C7" w14:textId="7D069440" w:rsidR="00830E2C" w:rsidRPr="00830E2C" w:rsidRDefault="00830E2C" w:rsidP="00830E2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waga – maksymalnie </w:t>
            </w:r>
            <w:r w:rsidR="00867C4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100g</w:t>
            </w:r>
          </w:p>
          <w:p w14:paraId="47E24D76" w14:textId="17076132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D827F16" w14:textId="77777777" w:rsidR="00835783" w:rsidRPr="00DF1230" w:rsidRDefault="00835783" w:rsidP="00575615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B086C" w:rsidRPr="00DF1230" w14:paraId="1A82B782" w14:textId="77777777" w:rsidTr="008B086C">
        <w:tc>
          <w:tcPr>
            <w:tcW w:w="1696" w:type="dxa"/>
          </w:tcPr>
          <w:p w14:paraId="1640991C" w14:textId="413BC1D1" w:rsidR="008B086C" w:rsidRPr="008B086C" w:rsidRDefault="008B086C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03" w:type="dxa"/>
          </w:tcPr>
          <w:p w14:paraId="473E7913" w14:textId="33410534" w:rsidR="008B086C" w:rsidRPr="008B086C" w:rsidRDefault="008B086C" w:rsidP="0057561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263" w:type="dxa"/>
          </w:tcPr>
          <w:p w14:paraId="14ED33C5" w14:textId="00D3D737" w:rsidR="002D476D" w:rsidRPr="00A64CA7" w:rsidRDefault="00A64CA7" w:rsidP="00A64C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4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  <w:p w14:paraId="42B7A6B1" w14:textId="77777777" w:rsidR="008B086C" w:rsidRPr="00DF1230" w:rsidRDefault="008B086C" w:rsidP="00575615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7E916ED" w14:textId="1A2E7C9E" w:rsidR="008A3FD9" w:rsidRDefault="008A3FD9" w:rsidP="008A3FD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ZARZĄDZANIE PRACOWNIĄ KOMPUTEROWĄ</w:t>
      </w:r>
      <w:r w:rsidR="007C148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 kolorowa drukarka</w:t>
      </w:r>
    </w:p>
    <w:p w14:paraId="3F4CF44B" w14:textId="3AF736E1" w:rsidR="007C1481" w:rsidRDefault="007C1481" w:rsidP="007C1481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DF1230">
        <w:rPr>
          <w:b/>
          <w:bCs/>
          <w:sz w:val="20"/>
          <w:szCs w:val="20"/>
        </w:rPr>
        <w:t xml:space="preserve">lość </w:t>
      </w:r>
      <w:r>
        <w:rPr>
          <w:b/>
          <w:bCs/>
          <w:sz w:val="20"/>
          <w:szCs w:val="20"/>
        </w:rPr>
        <w:t>1</w:t>
      </w:r>
      <w:r w:rsidRPr="00DF1230">
        <w:rPr>
          <w:b/>
          <w:bCs/>
          <w:sz w:val="20"/>
          <w:szCs w:val="20"/>
        </w:rPr>
        <w:t xml:space="preserve"> sztuk</w:t>
      </w:r>
      <w:r>
        <w:rPr>
          <w:b/>
          <w:bCs/>
          <w:sz w:val="20"/>
          <w:szCs w:val="20"/>
        </w:rPr>
        <w:t>a</w:t>
      </w:r>
    </w:p>
    <w:p w14:paraId="0644B266" w14:textId="77777777" w:rsidR="007C1481" w:rsidRPr="00DF1230" w:rsidRDefault="007C1481" w:rsidP="007C1481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7C1481" w:rsidRPr="00DF1230" w14:paraId="15921B7B" w14:textId="77777777" w:rsidTr="001862C6">
        <w:tc>
          <w:tcPr>
            <w:tcW w:w="1696" w:type="dxa"/>
            <w:shd w:val="clear" w:color="auto" w:fill="E7E6E6" w:themeFill="background2"/>
          </w:tcPr>
          <w:p w14:paraId="147C9BAB" w14:textId="77777777" w:rsidR="007C1481" w:rsidRPr="008B086C" w:rsidRDefault="007C1481" w:rsidP="001862C6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103" w:type="dxa"/>
            <w:shd w:val="clear" w:color="auto" w:fill="E7E6E6" w:themeFill="background2"/>
          </w:tcPr>
          <w:p w14:paraId="0B6CB3D5" w14:textId="77777777" w:rsidR="007C1481" w:rsidRPr="008B086C" w:rsidRDefault="007C1481" w:rsidP="001862C6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3" w:type="dxa"/>
            <w:shd w:val="clear" w:color="auto" w:fill="E7E6E6" w:themeFill="background2"/>
          </w:tcPr>
          <w:p w14:paraId="643BBB82" w14:textId="77777777" w:rsidR="007C1481" w:rsidRDefault="007C1481" w:rsidP="001862C6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62954EDA" w14:textId="77777777" w:rsidR="007C1481" w:rsidRDefault="007C1481" w:rsidP="001862C6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FEFF3A" w14:textId="77777777" w:rsidR="007C1481" w:rsidRPr="008B086C" w:rsidRDefault="007C1481" w:rsidP="001862C6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7C1481" w:rsidRPr="00791BE0" w14:paraId="4B46D0AB" w14:textId="77777777" w:rsidTr="001862C6">
        <w:tc>
          <w:tcPr>
            <w:tcW w:w="1696" w:type="dxa"/>
          </w:tcPr>
          <w:p w14:paraId="2134F522" w14:textId="556CDCE0" w:rsidR="007C1481" w:rsidRPr="00DF1230" w:rsidRDefault="007C1481" w:rsidP="001862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Kolorowa drukarka</w:t>
            </w:r>
          </w:p>
        </w:tc>
        <w:tc>
          <w:tcPr>
            <w:tcW w:w="5103" w:type="dxa"/>
          </w:tcPr>
          <w:p w14:paraId="08A81E6A" w14:textId="2276D843" w:rsidR="00782A56" w:rsidRPr="00B71B95" w:rsidRDefault="00782A56" w:rsidP="00782A5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71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Metoda drukowania:</w:t>
            </w:r>
            <w:r w:rsidRPr="00B71B95">
              <w:rPr>
                <w:rFonts w:ascii="Times New Roman" w:hAnsi="Times New Roman" w:cs="Times New Roman"/>
                <w:sz w:val="20"/>
                <w:szCs w:val="20"/>
              </w:rPr>
              <w:t xml:space="preserve"> 6-kolorowa drukarka atramentowa</w:t>
            </w:r>
          </w:p>
          <w:p w14:paraId="7D57158C" w14:textId="26C3F52F" w:rsidR="00782A56" w:rsidRPr="00B71B95" w:rsidRDefault="00782A56" w:rsidP="00782A5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71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Konfiguracja dysz:</w:t>
            </w:r>
            <w:r w:rsidRPr="00B71B95">
              <w:rPr>
                <w:rFonts w:ascii="Times New Roman" w:hAnsi="Times New Roman" w:cs="Times New Roman"/>
                <w:sz w:val="20"/>
                <w:szCs w:val="20"/>
              </w:rPr>
              <w:t xml:space="preserve"> 360 dysz czarnych, 180 dysz na kolor</w:t>
            </w:r>
          </w:p>
          <w:p w14:paraId="5CFD8C6D" w14:textId="5EFA794D" w:rsidR="00782A56" w:rsidRPr="00B71B95" w:rsidRDefault="00782A56" w:rsidP="00782A5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71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Minimalna wielkość kropel:</w:t>
            </w:r>
            <w:r w:rsidRPr="00B71B95">
              <w:rPr>
                <w:rFonts w:ascii="Times New Roman" w:hAnsi="Times New Roman" w:cs="Times New Roman"/>
                <w:sz w:val="20"/>
                <w:szCs w:val="20"/>
              </w:rPr>
              <w:t xml:space="preserve"> 1,9 pl, Z technologią kropli o zmiennej wielkości</w:t>
            </w:r>
          </w:p>
          <w:p w14:paraId="71CA31BA" w14:textId="56B84F25" w:rsidR="00782A56" w:rsidRPr="00B71B95" w:rsidRDefault="00782A56" w:rsidP="00782A5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B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Technologia tuszów:</w:t>
            </w:r>
            <w:r w:rsidRPr="00B71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Pigment black and Dye colour Inks</w:t>
            </w:r>
          </w:p>
          <w:p w14:paraId="5AB4B77A" w14:textId="601D402F" w:rsidR="007C1481" w:rsidRPr="00B71B95" w:rsidRDefault="00782A56" w:rsidP="00782A5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71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Rozdzielczość drukowania:</w:t>
            </w:r>
            <w:r w:rsidRPr="00B71B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FE7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B71B95">
              <w:rPr>
                <w:rFonts w:ascii="Times New Roman" w:hAnsi="Times New Roman" w:cs="Times New Roman"/>
                <w:sz w:val="20"/>
                <w:szCs w:val="20"/>
              </w:rPr>
              <w:t>5.760 x 1.440 DPI</w:t>
            </w:r>
          </w:p>
          <w:p w14:paraId="6722B139" w14:textId="60F875CB" w:rsidR="00B71B95" w:rsidRPr="00B71B95" w:rsidRDefault="00B71B95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71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Wielofunkcyjny:</w:t>
            </w:r>
            <w:r w:rsidRPr="00B71B95">
              <w:rPr>
                <w:rFonts w:ascii="Times New Roman" w:hAnsi="Times New Roman" w:cs="Times New Roman"/>
                <w:sz w:val="20"/>
                <w:szCs w:val="20"/>
              </w:rPr>
              <w:t xml:space="preserve"> Drukowanie, Skanowanie, Kopia</w:t>
            </w:r>
          </w:p>
          <w:p w14:paraId="4F7C263C" w14:textId="0D590084" w:rsidR="00B71B95" w:rsidRPr="00B71B95" w:rsidRDefault="00B71B95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71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Szybkość druku ISO/IEC 24734</w:t>
            </w:r>
            <w:r w:rsidR="00362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5C12" w:rsidRPr="00335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min.:</w:t>
            </w:r>
            <w:r w:rsidRPr="00B71B95">
              <w:rPr>
                <w:rFonts w:ascii="Times New Roman" w:hAnsi="Times New Roman" w:cs="Times New Roman"/>
                <w:sz w:val="20"/>
                <w:szCs w:val="20"/>
              </w:rPr>
              <w:t>16 Str./min. Monochromatyczny, 12 Str./min. Colour, 25 sekund(y) na zdjęcie 10 x 15 cm</w:t>
            </w:r>
          </w:p>
          <w:p w14:paraId="1CD9351E" w14:textId="794CAB6A" w:rsidR="00B71B95" w:rsidRPr="00B71B95" w:rsidRDefault="00B71B95" w:rsidP="00B71B95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Szybkość druku </w:t>
            </w:r>
            <w:r w:rsidR="00335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min.:</w:t>
            </w:r>
            <w:r w:rsidRPr="00B71B95">
              <w:rPr>
                <w:rFonts w:ascii="Times New Roman" w:hAnsi="Times New Roman" w:cs="Times New Roman"/>
                <w:sz w:val="20"/>
                <w:szCs w:val="20"/>
              </w:rPr>
              <w:t>32 Str./min. Monochromatyczny (papier zwykły), 32 Str./min. Colour (papier zwykły), 15 sekund(y) na zdjęcie 10 x 15 cm (błyszczący papier fotograficzny)</w:t>
            </w:r>
          </w:p>
          <w:p w14:paraId="0FC4A9C2" w14:textId="75F7BB3B" w:rsidR="00B71B95" w:rsidRPr="00B71B95" w:rsidRDefault="00B71B95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71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Szybkość drukowania dwustronnego ISO/IEC 24734</w:t>
            </w:r>
            <w:r w:rsidR="00335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min.</w:t>
            </w:r>
            <w:r w:rsidRPr="00B71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B71B95">
              <w:rPr>
                <w:rFonts w:ascii="Times New Roman" w:hAnsi="Times New Roman" w:cs="Times New Roman"/>
                <w:sz w:val="20"/>
                <w:szCs w:val="20"/>
              </w:rPr>
              <w:t xml:space="preserve"> 6 str. A4/min Monochromatyczny, 5 str. A4/min Colour</w:t>
            </w:r>
          </w:p>
          <w:p w14:paraId="4656EE95" w14:textId="77777777" w:rsidR="00B71B95" w:rsidRDefault="00B71B95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71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Kolory:</w:t>
            </w:r>
            <w:r w:rsidRPr="00B71B95">
              <w:rPr>
                <w:rFonts w:ascii="Times New Roman" w:hAnsi="Times New Roman" w:cs="Times New Roman"/>
                <w:sz w:val="20"/>
                <w:szCs w:val="20"/>
              </w:rPr>
              <w:t xml:space="preserve"> Czarny, Czerń fotograficzna, Cyjan, Żółty, Magenta, Grey</w:t>
            </w:r>
          </w:p>
          <w:p w14:paraId="433CF820" w14:textId="754A24F3" w:rsidR="00B71B95" w:rsidRDefault="00B71B95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71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Rozdzielczość skanowania: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FE7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B71B95">
              <w:rPr>
                <w:rFonts w:ascii="Times New Roman" w:hAnsi="Times New Roman" w:cs="Times New Roman"/>
                <w:sz w:val="20"/>
                <w:szCs w:val="20"/>
              </w:rPr>
              <w:t>1.200 DPI x 4.800 DPI (poziomo x pionowo)</w:t>
            </w:r>
          </w:p>
          <w:p w14:paraId="0C151D94" w14:textId="77777777" w:rsidR="00B71B95" w:rsidRDefault="00B71B95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71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Formaty edycji: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1B95">
              <w:rPr>
                <w:rFonts w:ascii="Times New Roman" w:hAnsi="Times New Roman" w:cs="Times New Roman"/>
                <w:sz w:val="20"/>
                <w:szCs w:val="20"/>
              </w:rPr>
              <w:t>BMP, JPEG, TIFF, Skanowanie do multi-TIFF, PDF, Skanowanie do szukanego PDF, PNG</w:t>
            </w:r>
          </w:p>
          <w:p w14:paraId="09BA1DF2" w14:textId="77777777" w:rsidR="00B71B95" w:rsidRDefault="00B71B95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71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skanera: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1B95">
              <w:rPr>
                <w:rFonts w:ascii="Times New Roman" w:hAnsi="Times New Roman" w:cs="Times New Roman"/>
                <w:sz w:val="20"/>
                <w:szCs w:val="20"/>
              </w:rPr>
              <w:t>czujnik kontaktowy obrazu (CIS)</w:t>
            </w:r>
          </w:p>
          <w:p w14:paraId="5610D6EF" w14:textId="77777777" w:rsidR="00B71B95" w:rsidRDefault="00B71B95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71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przegródek do papieru: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14:paraId="070A8E21" w14:textId="77777777" w:rsidR="00791BE0" w:rsidRDefault="00791BE0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9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Formaty papieru: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1BE0">
              <w:rPr>
                <w:rFonts w:ascii="Times New Roman" w:hAnsi="Times New Roman" w:cs="Times New Roman"/>
                <w:sz w:val="20"/>
                <w:szCs w:val="20"/>
              </w:rPr>
              <w:t>A3+, A3 (29,7x42,0 cm), A4 (21.0x29,7 cm), A5 (14,8x21,0 cm), A6 (10,5x14,8 cm), B5 (17,6x25,7 cm), B6 (12,5x17,6 cm), C6 (koperta), DL (koperta), Nr 10 (koperta), Letter, 10 x 15 cm, 13 x 18 cm, 100 x 148 mm, B4 (25,7x36,4 cm), Legal, Executive</w:t>
            </w:r>
          </w:p>
          <w:p w14:paraId="4B33CAA1" w14:textId="77777777" w:rsidR="00791BE0" w:rsidRDefault="00791BE0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9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Dwustronne: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1BE0">
              <w:rPr>
                <w:rFonts w:ascii="Times New Roman" w:hAnsi="Times New Roman" w:cs="Times New Roman"/>
                <w:sz w:val="20"/>
                <w:szCs w:val="20"/>
              </w:rPr>
              <w:t>Tak (A4, zwykły papier)</w:t>
            </w:r>
          </w:p>
          <w:p w14:paraId="093DF304" w14:textId="77777777" w:rsidR="00791BE0" w:rsidRDefault="00791BE0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9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Tylna ścieżka papieru (nośniki specjalne):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68BFEC89" w14:textId="77777777" w:rsidR="00791BE0" w:rsidRDefault="00791BE0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9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Odpowiednia gramatura papieru: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1BE0">
              <w:rPr>
                <w:rFonts w:ascii="Times New Roman" w:hAnsi="Times New Roman" w:cs="Times New Roman"/>
                <w:sz w:val="20"/>
                <w:szCs w:val="20"/>
              </w:rPr>
              <w:t>64 g/m² - 300 g/m²</w:t>
            </w:r>
          </w:p>
          <w:p w14:paraId="77774ABF" w14:textId="77777777" w:rsidR="00791BE0" w:rsidRDefault="00791BE0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9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Przetwarzanie nośników wydruku: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1BE0">
              <w:rPr>
                <w:rFonts w:ascii="Times New Roman" w:hAnsi="Times New Roman" w:cs="Times New Roman"/>
                <w:sz w:val="20"/>
                <w:szCs w:val="20"/>
              </w:rPr>
              <w:t>Automatyczny druk dwustronny (A4, zwykły papier), Drukowanie bez marginesów, Drukowanie na płytach CD/DVD, Tylny podajnik na nośniki specjalne</w:t>
            </w:r>
          </w:p>
          <w:p w14:paraId="66BD952A" w14:textId="5AA16F48" w:rsidR="00791BE0" w:rsidRDefault="00791BE0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9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Zużycie energii:</w:t>
            </w:r>
            <w:r w:rsidR="006E1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5C12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791BE0">
              <w:rPr>
                <w:rFonts w:ascii="Times New Roman" w:hAnsi="Times New Roman" w:cs="Times New Roman"/>
                <w:sz w:val="20"/>
                <w:szCs w:val="20"/>
              </w:rPr>
              <w:t xml:space="preserve">17 W (kopiowanie autonomiczne, wzorzec normy ISO/IEC 24712), </w:t>
            </w:r>
            <w:r w:rsidR="006E1AFE">
              <w:rPr>
                <w:rFonts w:ascii="Times New Roman" w:hAnsi="Times New Roman" w:cs="Times New Roman"/>
                <w:sz w:val="20"/>
                <w:szCs w:val="20"/>
              </w:rPr>
              <w:t xml:space="preserve">max. </w:t>
            </w:r>
            <w:r w:rsidRPr="00791BE0">
              <w:rPr>
                <w:rFonts w:ascii="Times New Roman" w:hAnsi="Times New Roman" w:cs="Times New Roman"/>
                <w:sz w:val="20"/>
                <w:szCs w:val="20"/>
              </w:rPr>
              <w:t>0,8 W (tryb uśpienia), 7,5 W Gotowy, 0,3 W (wyłączyć), TEC 0,16 kWh/week</w:t>
            </w:r>
          </w:p>
          <w:p w14:paraId="298E785E" w14:textId="77777777" w:rsidR="00791BE0" w:rsidRDefault="00791BE0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9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Napięcie zasilania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791BE0">
              <w:rPr>
                <w:rFonts w:ascii="Times New Roman" w:hAnsi="Times New Roman" w:cs="Times New Roman"/>
                <w:sz w:val="20"/>
                <w:szCs w:val="20"/>
              </w:rPr>
              <w:t>AC 220 V - 240 V, 50 Hz - 60 Hz</w:t>
            </w:r>
          </w:p>
          <w:p w14:paraId="145846C1" w14:textId="292D8A00" w:rsidR="00791BE0" w:rsidRDefault="00791BE0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9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Wymiary produktu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6E1AFE" w:rsidRPr="006E1AFE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="006E1AFE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  <w:r w:rsidR="006E1AFE" w:rsidRPr="006E1A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1BE0">
              <w:rPr>
                <w:rFonts w:ascii="Times New Roman" w:hAnsi="Times New Roman" w:cs="Times New Roman"/>
                <w:sz w:val="20"/>
                <w:szCs w:val="20"/>
              </w:rPr>
              <w:t>523‎ x 379 x 169 mm (Szerokość x Głębokość x Wysokość)</w:t>
            </w:r>
          </w:p>
          <w:p w14:paraId="6CBD7331" w14:textId="3C78C097" w:rsidR="00791BE0" w:rsidRDefault="00791BE0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9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Waga produktu: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1BE0">
              <w:rPr>
                <w:rFonts w:ascii="Times New Roman" w:hAnsi="Times New Roman" w:cs="Times New Roman"/>
                <w:sz w:val="20"/>
                <w:szCs w:val="20"/>
              </w:rPr>
              <w:t>11,1 kg</w:t>
            </w:r>
            <w:r w:rsidR="00335C12">
              <w:rPr>
                <w:rFonts w:ascii="Times New Roman" w:hAnsi="Times New Roman" w:cs="Times New Roman"/>
                <w:sz w:val="20"/>
                <w:szCs w:val="20"/>
              </w:rPr>
              <w:t xml:space="preserve"> (+/- 10%)</w:t>
            </w:r>
          </w:p>
          <w:p w14:paraId="3E86F530" w14:textId="77777777" w:rsidR="00791BE0" w:rsidRDefault="00791BE0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1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Kompatybilne systemy operacyjne:</w:t>
            </w:r>
            <w:r w:rsidRPr="00791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Mac OS X 10.6.8 or later, Windows 10 (32/64 bit), Windows 7 (32/64 bit), Windows 8 (32/64 bit), Windows 8.1 (32/64 bit), Windows Vista (wersja 32-bitowa/64-bitowa), Windows XP Professional x64 Edition SP2 or later, Windows XP SP3 or later (32-bit)</w:t>
            </w:r>
          </w:p>
          <w:p w14:paraId="550A6531" w14:textId="77777777" w:rsidR="00791BE0" w:rsidRDefault="00791BE0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1B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Przyłącza: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1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Ethernet, USB, Wi-Fi Direct, Host USB, Bezprzewodowa sieć LAN IEEE 802.11a/b/g/n/ac (WiFi 5), SD Card Slot</w:t>
            </w:r>
          </w:p>
          <w:p w14:paraId="26AB6D58" w14:textId="77777777" w:rsidR="00791BE0" w:rsidRDefault="00791BE0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62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Zawartość zestawu: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1BE0">
              <w:rPr>
                <w:rFonts w:ascii="Times New Roman" w:hAnsi="Times New Roman" w:cs="Times New Roman"/>
                <w:sz w:val="20"/>
                <w:szCs w:val="20"/>
              </w:rPr>
              <w:t>Przewód zasilający, Ink set, Urządzenie podstawowe, Skrócona instrukcja uruchomienia, Dokumenty gwarancyjne</w:t>
            </w:r>
          </w:p>
          <w:p w14:paraId="46F4A000" w14:textId="495A2124" w:rsidR="00362FE7" w:rsidRDefault="00362FE7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62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Wyświetlacz LCD: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FE7">
              <w:rPr>
                <w:rFonts w:ascii="Times New Roman" w:hAnsi="Times New Roman" w:cs="Times New Roman"/>
                <w:sz w:val="20"/>
                <w:szCs w:val="20"/>
              </w:rPr>
              <w:t xml:space="preserve">Typ: Kolor, Ekran dotykowy, Przekątna: </w:t>
            </w:r>
            <w:r w:rsidR="006E1AFE">
              <w:rPr>
                <w:rFonts w:ascii="Times New Roman" w:hAnsi="Times New Roman" w:cs="Times New Roman"/>
                <w:sz w:val="20"/>
                <w:szCs w:val="20"/>
              </w:rPr>
              <w:t>min.</w:t>
            </w:r>
            <w:r w:rsidRPr="00362FE7">
              <w:rPr>
                <w:rFonts w:ascii="Times New Roman" w:hAnsi="Times New Roman" w:cs="Times New Roman"/>
                <w:sz w:val="20"/>
                <w:szCs w:val="20"/>
              </w:rPr>
              <w:t>10,9 cm</w:t>
            </w:r>
          </w:p>
          <w:p w14:paraId="2CA1C000" w14:textId="77777777" w:rsidR="00362FE7" w:rsidRDefault="00362FE7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62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Karty pamięci: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FE7">
              <w:rPr>
                <w:rFonts w:ascii="Times New Roman" w:hAnsi="Times New Roman" w:cs="Times New Roman"/>
                <w:sz w:val="20"/>
                <w:szCs w:val="20"/>
              </w:rPr>
              <w:t>SD, SDHC, SDXC</w:t>
            </w:r>
          </w:p>
          <w:p w14:paraId="71BC81FF" w14:textId="189549FF" w:rsidR="00362FE7" w:rsidRPr="00791BE0" w:rsidRDefault="00362FE7" w:rsidP="00B71B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62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Funkcje: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FE7">
              <w:rPr>
                <w:rFonts w:ascii="Times New Roman" w:hAnsi="Times New Roman" w:cs="Times New Roman"/>
                <w:sz w:val="20"/>
                <w:szCs w:val="20"/>
              </w:rPr>
              <w:t>Ekran dotykowy, Drukowanie bezpośrednie, Drukowanie bezpośrednio z USB</w:t>
            </w:r>
          </w:p>
        </w:tc>
        <w:tc>
          <w:tcPr>
            <w:tcW w:w="2263" w:type="dxa"/>
          </w:tcPr>
          <w:p w14:paraId="67D40168" w14:textId="77777777" w:rsidR="007C1481" w:rsidRPr="00791BE0" w:rsidRDefault="007C1481" w:rsidP="001862C6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1481" w:rsidRPr="00DF1230" w14:paraId="3316AF31" w14:textId="77777777" w:rsidTr="001862C6">
        <w:tc>
          <w:tcPr>
            <w:tcW w:w="1696" w:type="dxa"/>
          </w:tcPr>
          <w:p w14:paraId="76BFFA72" w14:textId="77777777" w:rsidR="007C1481" w:rsidRPr="008B086C" w:rsidRDefault="007C1481" w:rsidP="001862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03" w:type="dxa"/>
          </w:tcPr>
          <w:p w14:paraId="3DF7EECF" w14:textId="77777777" w:rsidR="007C1481" w:rsidRPr="008B086C" w:rsidRDefault="007C1481" w:rsidP="001862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263" w:type="dxa"/>
          </w:tcPr>
          <w:p w14:paraId="6B915DBA" w14:textId="77777777" w:rsidR="007C1481" w:rsidRPr="00A64CA7" w:rsidRDefault="007C1481" w:rsidP="001862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4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  <w:p w14:paraId="42C5A34E" w14:textId="77777777" w:rsidR="007C1481" w:rsidRPr="00DF1230" w:rsidRDefault="007C1481" w:rsidP="001862C6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3C18BE4" w14:textId="03206879" w:rsidR="006B7A73" w:rsidRDefault="006B7A73" w:rsidP="008A3FD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D5497BE" w14:textId="014E06D5" w:rsidR="006B7A73" w:rsidRDefault="006B7A73" w:rsidP="008A3FD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968C355" w14:textId="331A53AC" w:rsidR="006B7A73" w:rsidRDefault="006B7A73" w:rsidP="008A3FD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408C9FD" w14:textId="3039983C" w:rsidR="006B7A73" w:rsidRDefault="006B7A73" w:rsidP="008A3FD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C920329" w14:textId="7890176B" w:rsidR="006B7A73" w:rsidRDefault="006B7A73" w:rsidP="008A3FD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ADF4C0F" w14:textId="7375B822" w:rsidR="006B7A73" w:rsidRDefault="006B7A73" w:rsidP="008A3FD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625E4A5" w14:textId="77777777" w:rsidR="006B7A73" w:rsidRDefault="006B7A73" w:rsidP="008A3FD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D50C4D3" w14:textId="5066FE16" w:rsidR="007C1481" w:rsidRPr="00367079" w:rsidRDefault="007C1481" w:rsidP="007C148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</w:t>
      </w:r>
      <w:r w:rsidRPr="003670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ZARZĄDZANIE PRACOWNIĄ KOMPUTEROWĄ: szafa serwerowa</w:t>
      </w:r>
    </w:p>
    <w:p w14:paraId="39011E1F" w14:textId="30F91960" w:rsidR="007C1481" w:rsidRDefault="007C1481" w:rsidP="007C1481">
      <w:pPr>
        <w:pStyle w:val="NormalnyWeb"/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DF1230">
        <w:rPr>
          <w:b/>
          <w:bCs/>
          <w:sz w:val="20"/>
          <w:szCs w:val="20"/>
        </w:rPr>
        <w:t xml:space="preserve">lość </w:t>
      </w:r>
      <w:r>
        <w:rPr>
          <w:b/>
          <w:bCs/>
          <w:sz w:val="20"/>
          <w:szCs w:val="20"/>
        </w:rPr>
        <w:t>1</w:t>
      </w:r>
      <w:r w:rsidRPr="00DF1230">
        <w:rPr>
          <w:b/>
          <w:bCs/>
          <w:sz w:val="20"/>
          <w:szCs w:val="20"/>
        </w:rPr>
        <w:t xml:space="preserve"> sztuk</w:t>
      </w:r>
      <w:r>
        <w:rPr>
          <w:b/>
          <w:bCs/>
          <w:sz w:val="20"/>
          <w:szCs w:val="20"/>
        </w:rPr>
        <w:t>a</w:t>
      </w:r>
    </w:p>
    <w:p w14:paraId="7AED5091" w14:textId="77777777" w:rsidR="007C1481" w:rsidRPr="00DF1230" w:rsidRDefault="007C1481" w:rsidP="007C1481">
      <w:pPr>
        <w:pStyle w:val="NormalnyWeb"/>
        <w:shd w:val="clear" w:color="auto" w:fill="FFFFFF"/>
        <w:rPr>
          <w:b/>
          <w:bCs/>
          <w:sz w:val="20"/>
          <w:szCs w:val="20"/>
        </w:rPr>
      </w:pPr>
      <w:r w:rsidRPr="00DF1230">
        <w:rPr>
          <w:sz w:val="20"/>
          <w:szCs w:val="20"/>
        </w:rPr>
        <w:t>Wymagania minimalne</w:t>
      </w:r>
      <w:r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7C1481" w:rsidRPr="00DF1230" w14:paraId="14BFADAB" w14:textId="77777777" w:rsidTr="001862C6">
        <w:tc>
          <w:tcPr>
            <w:tcW w:w="1696" w:type="dxa"/>
            <w:shd w:val="clear" w:color="auto" w:fill="E7E6E6" w:themeFill="background2"/>
          </w:tcPr>
          <w:p w14:paraId="7D38CB8D" w14:textId="77777777" w:rsidR="007C1481" w:rsidRPr="008B086C" w:rsidRDefault="007C1481" w:rsidP="001862C6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Podzespół</w:t>
            </w:r>
          </w:p>
        </w:tc>
        <w:tc>
          <w:tcPr>
            <w:tcW w:w="5103" w:type="dxa"/>
            <w:shd w:val="clear" w:color="auto" w:fill="E7E6E6" w:themeFill="background2"/>
          </w:tcPr>
          <w:p w14:paraId="06E5CA40" w14:textId="77777777" w:rsidR="007C1481" w:rsidRPr="008B086C" w:rsidRDefault="007C1481" w:rsidP="001862C6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263" w:type="dxa"/>
            <w:shd w:val="clear" w:color="auto" w:fill="E7E6E6" w:themeFill="background2"/>
          </w:tcPr>
          <w:p w14:paraId="388CADA0" w14:textId="77777777" w:rsidR="007C1481" w:rsidRDefault="007C1481" w:rsidP="001862C6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Oferowany element – producent i model</w:t>
            </w:r>
          </w:p>
          <w:p w14:paraId="07EDABB2" w14:textId="77777777" w:rsidR="007C1481" w:rsidRDefault="007C1481" w:rsidP="001862C6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E0739A" w14:textId="77777777" w:rsidR="007C1481" w:rsidRPr="008B086C" w:rsidRDefault="007C1481" w:rsidP="001862C6">
            <w:pPr>
              <w:pStyle w:val="Bezodstpw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970B5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(wypełnić obowiązkowo)</w:t>
            </w:r>
          </w:p>
        </w:tc>
      </w:tr>
      <w:tr w:rsidR="007C1481" w:rsidRPr="00DF1230" w14:paraId="6AB84238" w14:textId="77777777" w:rsidTr="001862C6">
        <w:tc>
          <w:tcPr>
            <w:tcW w:w="1696" w:type="dxa"/>
          </w:tcPr>
          <w:p w14:paraId="187640FB" w14:textId="125717A7" w:rsidR="007C1481" w:rsidRPr="00DF1230" w:rsidRDefault="007C1481" w:rsidP="001862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Szafa serwerowa</w:t>
            </w:r>
            <w:r w:rsidR="00335C1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03" w:type="dxa"/>
          </w:tcPr>
          <w:p w14:paraId="634A969F" w14:textId="1E712442" w:rsid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Szerokość: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 xml:space="preserve">800 mm </w:t>
            </w:r>
          </w:p>
          <w:p w14:paraId="4CB4C847" w14:textId="5B44BC58" w:rsid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Wysokość:</w:t>
            </w:r>
            <w:r w:rsidR="00986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 xml:space="preserve">2097.5 mm </w:t>
            </w:r>
          </w:p>
          <w:p w14:paraId="47F9F2C1" w14:textId="2881FFFF" w:rsidR="006E1AFE" w:rsidRP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Głębokość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>1200 mm</w:t>
            </w:r>
          </w:p>
          <w:p w14:paraId="6ADEB333" w14:textId="77777777" w:rsid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 xml:space="preserve">Czarny </w:t>
            </w:r>
          </w:p>
          <w:p w14:paraId="751655A0" w14:textId="77777777" w:rsid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 xml:space="preserve">ANSI/EIA RS-310-D, DIN 41491/PART 1, DIN 41494/PART 7, ETSI, IEC297-2:1982 </w:t>
            </w:r>
          </w:p>
          <w:p w14:paraId="4C3E480E" w14:textId="55F87F45" w:rsid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Rozmiar: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 xml:space="preserve">19" </w:t>
            </w:r>
          </w:p>
          <w:p w14:paraId="76CC9606" w14:textId="39376EA8" w:rsid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szafy: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 xml:space="preserve">Stojąca </w:t>
            </w:r>
          </w:p>
          <w:p w14:paraId="660CD720" w14:textId="1E9CEEC9" w:rsid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Wysokość teleinformatyczna: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 xml:space="preserve">42 U </w:t>
            </w:r>
          </w:p>
          <w:p w14:paraId="7D0FDBFC" w14:textId="2B354563" w:rsid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Maksymalne statyczne obciążenie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335C12" w:rsidRPr="00335C12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="00335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 xml:space="preserve">800 kg </w:t>
            </w:r>
          </w:p>
          <w:p w14:paraId="101D18B9" w14:textId="77777777" w:rsid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Grubość drzwi przednich: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 xml:space="preserve">5 mm </w:t>
            </w:r>
          </w:p>
          <w:p w14:paraId="498E4689" w14:textId="3C2D9A98" w:rsid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Grubość górnego i dolnego panelu: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 xml:space="preserve">1.2 mm </w:t>
            </w:r>
          </w:p>
          <w:p w14:paraId="113089DA" w14:textId="77777777" w:rsid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drzwi przednich: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 xml:space="preserve">Szkło </w:t>
            </w:r>
          </w:p>
          <w:p w14:paraId="49D0E47A" w14:textId="77777777" w:rsid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drzwi tylnych: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 xml:space="preserve">Metal </w:t>
            </w:r>
          </w:p>
          <w:p w14:paraId="6BE39DBA" w14:textId="5AA5EB8E" w:rsid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Akcesoria w zestawie: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>Kółka z hamulcem, Nóżki, Panel Wentylacyjny (4 wentylatory)</w:t>
            </w:r>
            <w:r w:rsidR="004615AE">
              <w:rPr>
                <w:rFonts w:ascii="Times New Roman" w:hAnsi="Times New Roman" w:cs="Times New Roman"/>
                <w:sz w:val="20"/>
                <w:szCs w:val="20"/>
              </w:rPr>
              <w:t xml:space="preserve"> + termostat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 xml:space="preserve">, Śruby M6, Zamek przedni, Zamek tylny, Zamki boczne </w:t>
            </w:r>
          </w:p>
          <w:p w14:paraId="6A82438C" w14:textId="78BB1550" w:rsid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Głębokość montażowa: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 xml:space="preserve">1120 mm </w:t>
            </w:r>
          </w:p>
          <w:p w14:paraId="1FFCE965" w14:textId="77777777" w:rsid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miejsc na wentylatory: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14:paraId="43F4A52D" w14:textId="03B3ECC7" w:rsid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6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Grubość bocznego panelu: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 xml:space="preserve">1.2 mm </w:t>
            </w:r>
          </w:p>
          <w:p w14:paraId="564A39F1" w14:textId="288F478A" w:rsid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Grubość szyn montażowych: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 xml:space="preserve">2 mm </w:t>
            </w:r>
          </w:p>
          <w:p w14:paraId="34F80CB4" w14:textId="10C57F5E" w:rsid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Grubość pozostałych elementów: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 xml:space="preserve">1.2 mm </w:t>
            </w:r>
          </w:p>
          <w:p w14:paraId="78EF3529" w14:textId="77777777" w:rsidR="006E1AFE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Klasa szczelności: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 xml:space="preserve">IP20 </w:t>
            </w:r>
          </w:p>
          <w:p w14:paraId="0EE73681" w14:textId="3C908EDD" w:rsidR="004D4472" w:rsidRPr="004D4472" w:rsidRDefault="006E1AFE" w:rsidP="007C14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E1A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Grubość drzwi tylnych: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AFE">
              <w:rPr>
                <w:rFonts w:ascii="Times New Roman" w:hAnsi="Times New Roman" w:cs="Times New Roman"/>
                <w:sz w:val="20"/>
                <w:szCs w:val="20"/>
              </w:rPr>
              <w:t>1 mm</w:t>
            </w:r>
            <w:r w:rsidR="00335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</w:tcPr>
          <w:p w14:paraId="5722BCF7" w14:textId="77777777" w:rsidR="007C1481" w:rsidRPr="00DF1230" w:rsidRDefault="007C1481" w:rsidP="001862C6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1481" w:rsidRPr="00DF1230" w14:paraId="4709A563" w14:textId="77777777" w:rsidTr="001862C6">
        <w:tc>
          <w:tcPr>
            <w:tcW w:w="1696" w:type="dxa"/>
          </w:tcPr>
          <w:p w14:paraId="39D14D2A" w14:textId="77777777" w:rsidR="007C1481" w:rsidRPr="008B086C" w:rsidRDefault="007C1481" w:rsidP="001862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5103" w:type="dxa"/>
          </w:tcPr>
          <w:p w14:paraId="2D8A1089" w14:textId="77777777" w:rsidR="007C1481" w:rsidRPr="008B086C" w:rsidRDefault="007C1481" w:rsidP="001862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B086C">
              <w:rPr>
                <w:rFonts w:ascii="Times New Roman" w:hAnsi="Times New Roman" w:cs="Times New Roman"/>
                <w:sz w:val="20"/>
                <w:szCs w:val="20"/>
              </w:rPr>
              <w:t xml:space="preserve">Gwarancja producenta </w:t>
            </w:r>
          </w:p>
        </w:tc>
        <w:tc>
          <w:tcPr>
            <w:tcW w:w="2263" w:type="dxa"/>
          </w:tcPr>
          <w:p w14:paraId="24A92E2A" w14:textId="77777777" w:rsidR="007C1481" w:rsidRPr="00A64CA7" w:rsidRDefault="007C1481" w:rsidP="001862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4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</w:p>
          <w:p w14:paraId="095CC54C" w14:textId="77777777" w:rsidR="007C1481" w:rsidRPr="00DF1230" w:rsidRDefault="007C1481" w:rsidP="001862C6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0335BAC" w14:textId="003E1108" w:rsidR="007C1481" w:rsidRPr="00335C12" w:rsidRDefault="00335C12" w:rsidP="00335C12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35C1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*podając wartości w jednostkach miary zamawiający zawsze dopuszcza odchylania od podanych wartości </w:t>
      </w:r>
      <w:r w:rsidRPr="00335C1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 xml:space="preserve"> +/- 10%</w:t>
      </w:r>
    </w:p>
    <w:p w14:paraId="0D7058B5" w14:textId="4BA071E2" w:rsidR="00C846C7" w:rsidRPr="00367079" w:rsidRDefault="00830E2C" w:rsidP="00FC59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36707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Załącznik A </w:t>
      </w:r>
    </w:p>
    <w:p w14:paraId="66990786" w14:textId="77777777" w:rsidR="00AD3721" w:rsidRPr="00367079" w:rsidRDefault="00AD3721" w:rsidP="00AD3721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b/>
          <w:sz w:val="22"/>
          <w:szCs w:val="22"/>
        </w:rPr>
        <w:t>System Operacyjny</w:t>
      </w:r>
      <w:r w:rsidRPr="00367079">
        <w:rPr>
          <w:rFonts w:ascii="Times New Roman" w:hAnsi="Times New Roman" w:cs="Times New Roman"/>
          <w:sz w:val="22"/>
          <w:szCs w:val="22"/>
        </w:rPr>
        <w:t xml:space="preserve"> w wersji polskiej </w:t>
      </w:r>
    </w:p>
    <w:p w14:paraId="4374084A" w14:textId="563D5E5E" w:rsidR="00AD3721" w:rsidRPr="00367079" w:rsidRDefault="00AD3721" w:rsidP="00AD3721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System operacyjny dla komputerów PC, spełniający następujące wymagania poprzez wbudowane mechanizmy, bez użycia dodatkowych aplikacji:</w:t>
      </w:r>
    </w:p>
    <w:p w14:paraId="556ED56D" w14:textId="180C4C2F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Możliwość dokonywania aktualizacji i poprawek systemu przez Internet z możliwością wyboru instalowanych poprawek;</w:t>
      </w:r>
    </w:p>
    <w:p w14:paraId="17FE8892" w14:textId="012D5415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Możliwość dokonywania uaktualnień sterowników urządzeń przez Internet – witrynę producenta systemu;</w:t>
      </w:r>
    </w:p>
    <w:p w14:paraId="1ACA17F1" w14:textId="42FF6100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Darmowe aktualizacje w ramach wersji systemu operacyjnego przez Internet (niezbędne aktualizacje, poprawki, muszą być dostarczane bez dodatkowych opłat) – wymagane podanie nazwy strony serwera WWW;</w:t>
      </w:r>
    </w:p>
    <w:p w14:paraId="5605364A" w14:textId="5A391FC1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Internetowa aktualizacja zapewniona w języku polskim;</w:t>
      </w:r>
    </w:p>
    <w:p w14:paraId="2100A880" w14:textId="5C8423DA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Wbudowana zapora internetowa (firewall) dla ochrony połączeń internetowych; zintegrowana z systemem konsola do zarządzania ustawieniami zapory i regułami IP v4 i v6;</w:t>
      </w:r>
    </w:p>
    <w:p w14:paraId="314CF464" w14:textId="54603BE2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lastRenderedPageBreak/>
        <w:t>Wsparcie dla większości powszechnie używanych urządzeń peryferyjnych (drukarek, urządzeń sieciowych, standardów USB, Plug&amp;Play, Wi-Fi)</w:t>
      </w:r>
    </w:p>
    <w:p w14:paraId="70487B83" w14:textId="0AE63734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Możliwość zdalnej automatycznej instalacji, konfiguracji, administrowania oraz aktualizowania systemu;</w:t>
      </w:r>
    </w:p>
    <w:p w14:paraId="27B752F8" w14:textId="3CE08129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Zintegrowane z systemem operacyjnym narzędzia zwalczające złośliwe oprogramowanie; aktualizacje dostępne u producenta nieodpłatnie bez ograniczeń czasowych.</w:t>
      </w:r>
    </w:p>
    <w:p w14:paraId="3EF6A9AB" w14:textId="0BC7CF60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Zintegrowany z systemem operacyjnym moduł synchronizacji komputera z urządzeniami zewnętrznymi.</w:t>
      </w:r>
    </w:p>
    <w:p w14:paraId="17D7DA18" w14:textId="0B6B4250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Wbudowany system pomocy w języku polskim;</w:t>
      </w:r>
    </w:p>
    <w:p w14:paraId="4ED67D72" w14:textId="2CDB9F86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Wsparcie dla Sun Java i .NET Framework 1.1 i 2.0 i 3.0 – możliwość uruchomienia aplikacji działających we wskazanych środowiskach;</w:t>
      </w:r>
    </w:p>
    <w:p w14:paraId="15975722" w14:textId="0083B4D2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Graficzne środowisko instalacji i konfiguracji;</w:t>
      </w:r>
    </w:p>
    <w:p w14:paraId="69F66939" w14:textId="57BC874C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Zarządzanie kontami użytkowników sieci oraz urządzeniami sieciowymi tj. drukarki, modemy, woluminy dyskowe, usługi katalogowe</w:t>
      </w:r>
    </w:p>
    <w:p w14:paraId="2D2FA08D" w14:textId="769F527D" w:rsidR="00AD3721" w:rsidRPr="00367079" w:rsidRDefault="00AD3721" w:rsidP="002D476D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Możliwość pracy w środowisku domenowym</w:t>
      </w:r>
    </w:p>
    <w:p w14:paraId="0A3CEEE4" w14:textId="77777777" w:rsidR="00C846C7" w:rsidRPr="00367079" w:rsidRDefault="00C846C7" w:rsidP="00AD3721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14:paraId="5EA555E0" w14:textId="77777777" w:rsidR="00C846C7" w:rsidRPr="00367079" w:rsidRDefault="00C846C7" w:rsidP="00AD3721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14:paraId="6EE305F5" w14:textId="15E233B9" w:rsidR="00C846C7" w:rsidRPr="00367079" w:rsidRDefault="00C846C7" w:rsidP="00C846C7">
      <w:pPr>
        <w:rPr>
          <w:rFonts w:ascii="Times New Roman" w:hAnsi="Times New Roman" w:cs="Times New Roman"/>
          <w:b/>
          <w:sz w:val="22"/>
          <w:szCs w:val="22"/>
        </w:rPr>
      </w:pPr>
      <w:r w:rsidRPr="00367079">
        <w:rPr>
          <w:rFonts w:ascii="Times New Roman" w:hAnsi="Times New Roman" w:cs="Times New Roman"/>
          <w:b/>
          <w:sz w:val="22"/>
          <w:szCs w:val="22"/>
        </w:rPr>
        <w:t>Oprogramowanie biurowe:</w:t>
      </w:r>
    </w:p>
    <w:p w14:paraId="166875C7" w14:textId="77777777" w:rsidR="00C846C7" w:rsidRPr="00367079" w:rsidRDefault="00C846C7" w:rsidP="00C846C7">
      <w:pPr>
        <w:rPr>
          <w:rFonts w:ascii="Times New Roman" w:hAnsi="Times New Roman" w:cs="Times New Roman"/>
          <w:b/>
          <w:sz w:val="22"/>
          <w:szCs w:val="22"/>
        </w:rPr>
      </w:pPr>
    </w:p>
    <w:p w14:paraId="4B5ABE41" w14:textId="77777777" w:rsidR="00C846C7" w:rsidRPr="00367079" w:rsidRDefault="00C846C7" w:rsidP="00C846C7">
      <w:pPr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Zainstalowane oprogramowanie biurowe:</w:t>
      </w:r>
    </w:p>
    <w:p w14:paraId="7341A4A5" w14:textId="6214CF74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Wymagania odnośnie interfejsu użytkownika: </w:t>
      </w:r>
    </w:p>
    <w:p w14:paraId="38563066" w14:textId="015FCD8E" w:rsidR="00C846C7" w:rsidRPr="00367079" w:rsidRDefault="00C846C7" w:rsidP="002D476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Pełna polska wersja językowa interfejsu użytkownika z możliwością przełączania wersji językowej interfejsu na język angielski </w:t>
      </w:r>
    </w:p>
    <w:p w14:paraId="5D8B869B" w14:textId="63E0704B" w:rsidR="00C846C7" w:rsidRPr="00367079" w:rsidRDefault="00C846C7" w:rsidP="002D476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Prostota i intuicyjność obsługi, pozwalająca na pracę osobom nieposiadającym umiejętności technicznych </w:t>
      </w:r>
    </w:p>
    <w:p w14:paraId="4CB7C212" w14:textId="3440D4F3" w:rsidR="00C846C7" w:rsidRPr="00367079" w:rsidRDefault="00C846C7" w:rsidP="002D476D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Możliwość zintegrowania uwierzytelniania użytkowników z usługą katalogową (Active Directory działającą u Zamawiającego) – użytkownik raz zalogowany z poziomu systemu operacyjnego stacji roboczej ma być automatycznie rozpoznawany we wszystkich modułach oferowanego rozwiązania bez potrzeby oddzielnego monitowania go o ponowne uwierzytelnienie się. </w:t>
      </w:r>
    </w:p>
    <w:p w14:paraId="409D1D9B" w14:textId="3AD769C2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Oprogramowanie musi umożliwiać tworzenie i edycję dokumentów elektronicznych w ustalonym formacie, który spełnia następujące warunki: </w:t>
      </w:r>
    </w:p>
    <w:p w14:paraId="6685A0D1" w14:textId="0C7D6B37" w:rsidR="00C846C7" w:rsidRPr="00367079" w:rsidRDefault="00C846C7" w:rsidP="002D476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posiada kompletny i publicznie dostępny opis formatu, </w:t>
      </w:r>
    </w:p>
    <w:p w14:paraId="2F776624" w14:textId="6F3D5CBD" w:rsidR="00C846C7" w:rsidRPr="00367079" w:rsidRDefault="00C846C7" w:rsidP="002D476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ma zdefiniowany układ informacji w postaci XML </w:t>
      </w:r>
    </w:p>
    <w:p w14:paraId="1296425B" w14:textId="53C43462" w:rsidR="00C846C7" w:rsidRPr="00367079" w:rsidRDefault="00C846C7" w:rsidP="002D476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umożliwia wykorzystanie schematów XML </w:t>
      </w:r>
    </w:p>
    <w:p w14:paraId="297C5748" w14:textId="201BB666" w:rsidR="00C846C7" w:rsidRPr="00367079" w:rsidRDefault="00C846C7" w:rsidP="002D476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wspiera w swojej specyfikacji podpis elektroniczny </w:t>
      </w:r>
    </w:p>
    <w:p w14:paraId="222D1DCE" w14:textId="0839B1E6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Oprogramowanie musi umożliwiać dostosowanie dokumentów i szablonów do potrzeb instytucji oraz udostępniać narzędzia umożliwiające dystrybucję odpowiednich szablonów do właściwych odbiorców. </w:t>
      </w:r>
    </w:p>
    <w:p w14:paraId="37DD279A" w14:textId="17F0380E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 skład oprogramowania muszą wchodzić narzędzia programistyczne umożliwiające automatyzację pracy i wymianę danych pomiędzy dokumentami i aplikacjami (język makropoleceń, język skryptowy) </w:t>
      </w:r>
    </w:p>
    <w:p w14:paraId="3A450887" w14:textId="100ECADB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Do aplikacji musi być dostępna pełna dokumentacja w języku polskim. </w:t>
      </w:r>
    </w:p>
    <w:p w14:paraId="0564E4C2" w14:textId="7B80FA01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Pakiet zintegrowanych aplikacji biurowych musi zawierać: </w:t>
      </w:r>
    </w:p>
    <w:p w14:paraId="0AA8A56B" w14:textId="44BC8354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Edytor tekstów </w:t>
      </w:r>
    </w:p>
    <w:p w14:paraId="02DEC388" w14:textId="51A8DAF9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Arkusz kalkulacyjny </w:t>
      </w:r>
    </w:p>
    <w:p w14:paraId="36FFDAB9" w14:textId="55E55268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przygotowywania i prowadzenia prezentacji </w:t>
      </w:r>
    </w:p>
    <w:p w14:paraId="1076CC65" w14:textId="5997325A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i wypełniania formularzy elektronicznych </w:t>
      </w:r>
    </w:p>
    <w:p w14:paraId="388BF95C" w14:textId="187386FB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drukowanych materiałów informacyjnych </w:t>
      </w:r>
    </w:p>
    <w:p w14:paraId="6CEA20E0" w14:textId="230E0E52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zarządzania informacją prywatą (pocztą elektroniczną, kalendarzem, kontaktami i zadaniami) </w:t>
      </w:r>
    </w:p>
    <w:p w14:paraId="6CFC2523" w14:textId="6D483009" w:rsidR="00C846C7" w:rsidRPr="00367079" w:rsidRDefault="00C846C7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notatek przy pomocy klawiatury lub notatek odręcznych na ekranie urządzenia typu tablet PC z mechanizmem OCR. </w:t>
      </w:r>
    </w:p>
    <w:p w14:paraId="2F1CD9F9" w14:textId="35715205" w:rsidR="00C846C7" w:rsidRPr="00367079" w:rsidRDefault="005E325F" w:rsidP="002D476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h) </w:t>
      </w:r>
      <w:r w:rsidR="006E3719" w:rsidRPr="00367079">
        <w:rPr>
          <w:rFonts w:ascii="Times New Roman" w:hAnsi="Times New Roman" w:cs="Times New Roman"/>
          <w:bCs/>
          <w:sz w:val="22"/>
          <w:szCs w:val="22"/>
        </w:rPr>
        <w:t>narzędzie</w:t>
      </w:r>
      <w:r w:rsidRPr="00367079">
        <w:rPr>
          <w:rFonts w:ascii="Times New Roman" w:hAnsi="Times New Roman" w:cs="Times New Roman"/>
          <w:bCs/>
          <w:sz w:val="22"/>
          <w:szCs w:val="22"/>
        </w:rPr>
        <w:t xml:space="preserve"> do tworzenia i zarządzania bazami danych</w:t>
      </w:r>
    </w:p>
    <w:p w14:paraId="2029A1FC" w14:textId="0FE35581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Edytor tekstów musi umożliwiać: </w:t>
      </w:r>
    </w:p>
    <w:p w14:paraId="7837F42B" w14:textId="4FB3FBD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Edycję i formatowanie tekstu w języku polskim wraz z obsługą języka polskiego w zakresie sprawdzania pisowni i poprawności gramatycznej oraz funkcjonalnością słownika wyrazów bliskoznacznych i autokorekty </w:t>
      </w:r>
    </w:p>
    <w:p w14:paraId="159F1B99" w14:textId="0F09141B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Wstawianie oraz formatowanie tabel </w:t>
      </w:r>
    </w:p>
    <w:p w14:paraId="13F2675E" w14:textId="6A550A66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Wstawianie oraz formatowanie obiektów graficznych </w:t>
      </w:r>
    </w:p>
    <w:p w14:paraId="5574501F" w14:textId="5B7CECE7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Wstawianie wykresów i tabel z arkusza kalkulacyjnego (wliczając tabele przestawne) </w:t>
      </w:r>
    </w:p>
    <w:p w14:paraId="6A32A055" w14:textId="629951C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Automatyczne numerowanie rozdziałów, punktów, akapitów, tabel i rysunków </w:t>
      </w:r>
    </w:p>
    <w:p w14:paraId="333DCC60" w14:textId="2EE4174A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Automatyczne tworzenie spisów treści </w:t>
      </w:r>
    </w:p>
    <w:p w14:paraId="64D63D23" w14:textId="7F5E4859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Formatowanie nagłówków i stopek stron </w:t>
      </w:r>
    </w:p>
    <w:p w14:paraId="09F465BF" w14:textId="5F0A6FB2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Sprawdzanie pisowni w języku polskim </w:t>
      </w:r>
    </w:p>
    <w:p w14:paraId="7FF017CA" w14:textId="2E6BF920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Śledzenie zmian wprowadzonych przez użytkowników </w:t>
      </w:r>
    </w:p>
    <w:p w14:paraId="38CDA48F" w14:textId="7F4104F5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Nagrywanie, tworzenie i edycję makr automatyzujących wykonywanie czynności </w:t>
      </w:r>
    </w:p>
    <w:p w14:paraId="442EC54F" w14:textId="7C681E04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Określenie układu strony (pionowa/pozioma) </w:t>
      </w:r>
    </w:p>
    <w:p w14:paraId="51544CDA" w14:textId="415478C3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Wydruk dokumentów </w:t>
      </w:r>
    </w:p>
    <w:p w14:paraId="2A152947" w14:textId="60A9ADA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Wykonywanie korespondencji seryjnej bazując na danych adresowych pochodzących z arkusza kalkulacyjnego i z narzędzia do zarządzania informacją prywatną </w:t>
      </w:r>
    </w:p>
    <w:p w14:paraId="08DD59B8" w14:textId="6878A1B5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Pracę na dokumentach utworzonych przy pomocy Microsoft Word 2003 lub Microsoft Word 2007 i 2010 z zapewnieniem bezproblemowej konwersji wszystkich elementów i atrybutów dokumentu </w:t>
      </w:r>
    </w:p>
    <w:p w14:paraId="2EC7A1EA" w14:textId="76E0911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Zabezpieczenie dokumentów hasłem przed odczytem oraz przed wprowadzaniem modyfikacji </w:t>
      </w:r>
    </w:p>
    <w:p w14:paraId="3B9B5F15" w14:textId="202C091D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 </w:t>
      </w:r>
    </w:p>
    <w:p w14:paraId="529B70A2" w14:textId="54664F83" w:rsidR="00C846C7" w:rsidRPr="00367079" w:rsidRDefault="00C846C7" w:rsidP="002D476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Wymagana jest dostępność do oferowanego edytora tekstu bezpłatnych narzędzi (kontrolki) umożliwiających podpisanie podpisem elektronicznym pliku z zapisanym dokumentem przy pomocy certyfikatu kwalifikowanego zgodnie z wymaganiami obowiązującego w Polsce prawa. Wymagana jest dostępność do oferowanego edytora tekstu bezpłatnych narzędzi umożliwiających wykorzystanie go, jako środowiska udostępniającego formularze i pozwalające zapisać plik wynikowy w zgodzie z Rozporządzeniem o Aktach Normatywnych i Prawnych. </w:t>
      </w:r>
    </w:p>
    <w:p w14:paraId="303CE60C" w14:textId="52DCF5F8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Arkusz kalkulacyjny musi umożliwiać: </w:t>
      </w:r>
    </w:p>
    <w:p w14:paraId="2B52231E" w14:textId="66023010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raportów tabelarycznych </w:t>
      </w:r>
    </w:p>
    <w:p w14:paraId="0919F7B0" w14:textId="7CFABE8F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wykresów liniowych (wraz linią trendu), słupkowych, kołowych </w:t>
      </w:r>
    </w:p>
    <w:p w14:paraId="443FE0D8" w14:textId="3A6D719B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arkuszy kalkulacyjnych zawierających teksty, dane liczbowe oraz formuły przeprowadzające operacje matematyczne, logiczne, tekstowe, statystyczne oraz operacje na danych finansowych i na miarach czasu. </w:t>
      </w:r>
    </w:p>
    <w:p w14:paraId="61A1AA5D" w14:textId="13AC1251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raportów z zewnętrznych źródeł danych (inne arkusze kalkulacyjne, bazy danych zgodne z ODBC, pliki tekstowe, pliki XML, webservice) </w:t>
      </w:r>
    </w:p>
    <w:p w14:paraId="1211A135" w14:textId="4B475A15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Obsługę kostek OLAP oraz tworzenie i edycję kwerend bazodanowych i webowych. Narzędzia wspomagające analizę statystyczną i finansową, analizę wariantową i rozwiązywanie problemów optymalizacyjnych </w:t>
      </w:r>
    </w:p>
    <w:p w14:paraId="4962258D" w14:textId="0B57BB5D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raportów tabeli przestawnych umożliwiających dynamiczną zmianę wymiarów oraz wykresów bazujących na danych z tabeli przestawnych </w:t>
      </w:r>
    </w:p>
    <w:p w14:paraId="55476E02" w14:textId="3FBB8932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Wyszukiwanie i zamianę danych </w:t>
      </w:r>
    </w:p>
    <w:p w14:paraId="30543020" w14:textId="188B15AA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Wykonywanie analiz danych przy użyciu formatowania warunkowego </w:t>
      </w:r>
    </w:p>
    <w:p w14:paraId="28C6F698" w14:textId="2ACACDB6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Nazywanie komórek arkusza i odwoływanie się w formułach po takiej nazwie </w:t>
      </w:r>
    </w:p>
    <w:p w14:paraId="73EEFD2F" w14:textId="41428660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Nagrywanie, tworzenie i edycję makr automatyzujących wykonywanie czynności </w:t>
      </w:r>
    </w:p>
    <w:p w14:paraId="3273D75B" w14:textId="3029E0C0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Formatowanie czasu, daty i wartości finansowych z polskim formatem </w:t>
      </w:r>
    </w:p>
    <w:p w14:paraId="21198B76" w14:textId="519FF15A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Zapis wielu arkuszy kalkulacyjnych w jednym pliku. </w:t>
      </w:r>
    </w:p>
    <w:p w14:paraId="6C07F9B1" w14:textId="7FFAEE18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Zachowanie pełnej zgodności z formatami plików utworzonych za pomocą oprogramowania Microsoft Excel 2003 oraz Microsoft Excel 2007 i 2010, z uwzględnieniem poprawnej realizacji użytych w nich funkcji specjalnych i makropoleceń. </w:t>
      </w:r>
    </w:p>
    <w:p w14:paraId="0902F49D" w14:textId="588D1E35" w:rsidR="00C846C7" w:rsidRPr="00367079" w:rsidRDefault="00C846C7" w:rsidP="002D476D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Zabezpieczenie dokumentów hasłem przed odczytem oraz przed wprowadzaniem modyfikacji </w:t>
      </w:r>
    </w:p>
    <w:p w14:paraId="516EE182" w14:textId="3C060830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przygotowywania i prowadzenia prezentacji musi umożliwiać: </w:t>
      </w:r>
    </w:p>
    <w:p w14:paraId="25CE1417" w14:textId="289E2D3D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Przygotowywanie prezentacji multimedialnych, które będą: </w:t>
      </w:r>
    </w:p>
    <w:p w14:paraId="6DE5845A" w14:textId="573A5247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Prezentowanie przy użyciu projektora multimedialnego </w:t>
      </w:r>
    </w:p>
    <w:p w14:paraId="19137446" w14:textId="737354D1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Drukowanie w formacie umożliwiającym robienie notatek </w:t>
      </w:r>
    </w:p>
    <w:p w14:paraId="1A605369" w14:textId="2A89CCC4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Zapisanie jako prezentacja tylko do odczytu. </w:t>
      </w:r>
    </w:p>
    <w:p w14:paraId="7C6C9C89" w14:textId="038131FB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Nagrywanie narracji i dołączanie jej do prezentacji </w:t>
      </w:r>
    </w:p>
    <w:p w14:paraId="6DBE3937" w14:textId="0E671532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Opatrywanie slajdów notatkami dla prezentera </w:t>
      </w:r>
    </w:p>
    <w:p w14:paraId="35A5E027" w14:textId="23A4DCAF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Umieszczanie i formatowanie tekstów, obiektów graficznych, tabel, nagrań dźwiękowych i wideo </w:t>
      </w:r>
    </w:p>
    <w:p w14:paraId="379504AC" w14:textId="06B2DDED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Umieszczanie tabel i wykresów pochodzących z arkusza kalkulacyjnego </w:t>
      </w:r>
    </w:p>
    <w:p w14:paraId="6AE0FF6B" w14:textId="16F870FE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Odświeżenie wykresu znajdującego się w prezentacji po zmianie danych w źródłowym arkuszu kalkulacyjnym </w:t>
      </w:r>
    </w:p>
    <w:p w14:paraId="54B389E8" w14:textId="541373F9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Możliwość tworzenia animacji obiektów i całych slajdów </w:t>
      </w:r>
    </w:p>
    <w:p w14:paraId="06BE61A0" w14:textId="0954FE0A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Prowadzenie prezentacji w trybie prezentera, gdzie slajdy są widoczne na jednym monitorze lub projektorze, a na drugim widoczne są slajdy i notatki prezentera </w:t>
      </w:r>
    </w:p>
    <w:p w14:paraId="50B3F085" w14:textId="1CA26C4C" w:rsidR="00C846C7" w:rsidRPr="00367079" w:rsidRDefault="00C846C7" w:rsidP="002D476D">
      <w:pPr>
        <w:pStyle w:val="Bezodstpw"/>
        <w:numPr>
          <w:ilvl w:val="0"/>
          <w:numId w:val="9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Pełna zgodność z formatami plików utworzonych za pomocą oprogramowania MS PowerPoint 2003, MS PowerPoint 2007 i 2010. </w:t>
      </w:r>
    </w:p>
    <w:p w14:paraId="221EFD67" w14:textId="5AAFC39B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i wypełniania formularzy elektronicznych musi umożliwiać: </w:t>
      </w:r>
    </w:p>
    <w:p w14:paraId="19EC1F27" w14:textId="2F55AF5F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Przygotowanie formularza elektronicznego i zapisanie go w pliku w formacie XML bez konieczności programowania </w:t>
      </w:r>
    </w:p>
    <w:p w14:paraId="1273E0A1" w14:textId="053594AD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Umieszczenie w formularzu elektronicznym pól tekstowych, wyboru, daty, list rozwijanych, tabel zawierających powtarzające się zestawy pól do wypełnienia oraz przycisków. </w:t>
      </w:r>
    </w:p>
    <w:p w14:paraId="027D4294" w14:textId="7395570F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Utworzenie w obrębie jednego formularza z jednym zestawem danych kilku widoków z różnym zestawem elementów, dostępnych dla różnych użytkowników. </w:t>
      </w:r>
    </w:p>
    <w:p w14:paraId="1A6FE330" w14:textId="4339CCB7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Pobieranie danych do formularza elektronicznego z plików XML lub z lokalnej bazy danych wchodzącej w skład pakietu narzędzi biurowych. </w:t>
      </w:r>
    </w:p>
    <w:p w14:paraId="516B5D7D" w14:textId="1B6F6279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Możliwość pobierania danych z platformy do pracy grupowej. </w:t>
      </w:r>
    </w:p>
    <w:p w14:paraId="1EEE65F8" w14:textId="1B217534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Przesłanie danych przy użyciu usługi Web (tzw. web service). </w:t>
      </w:r>
    </w:p>
    <w:p w14:paraId="3ACAA19A" w14:textId="6D9A1D09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Wypełnianie formularza elektronicznego i zapisywanie powstałego w ten sposób dokumentu w pliku w formacie XML. </w:t>
      </w:r>
    </w:p>
    <w:p w14:paraId="0AA667DE" w14:textId="4C58D79B" w:rsidR="00C846C7" w:rsidRPr="00367079" w:rsidRDefault="00C846C7" w:rsidP="002D476D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Podpis elektroniczny formularza elektronicznego i dokumentu powstałego z jego wypełnienia. </w:t>
      </w:r>
    </w:p>
    <w:p w14:paraId="2CEB57BD" w14:textId="332E448D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tworzenia drukowanych materiałów informacyjnych musi umożliwiać: </w:t>
      </w:r>
    </w:p>
    <w:p w14:paraId="5B91A7F4" w14:textId="241B59EE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i edycję drukowanych materiałów informacyjnych </w:t>
      </w:r>
    </w:p>
    <w:p w14:paraId="7DE5219D" w14:textId="4855B722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materiałów przy użyciu dostępnych z narzędziem szablonów: broszur, biuletynów, katalogów. </w:t>
      </w:r>
    </w:p>
    <w:p w14:paraId="5A478C67" w14:textId="1B5F6B9F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Edycję poszczególnych stron materiałów. </w:t>
      </w:r>
    </w:p>
    <w:p w14:paraId="05E23BBD" w14:textId="36B06530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Podział treści na kolumny. </w:t>
      </w:r>
    </w:p>
    <w:p w14:paraId="531A7FDA" w14:textId="2826C5A5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Umieszczanie elementów graficznych. </w:t>
      </w:r>
    </w:p>
    <w:p w14:paraId="3AA79EE5" w14:textId="7279114C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wykorzystanie mechanizmu korespondencji seryjnej </w:t>
      </w:r>
    </w:p>
    <w:p w14:paraId="4B8782B8" w14:textId="29997FF4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Płynne przesuwanie elementów po całej stronie publikacji. </w:t>
      </w:r>
    </w:p>
    <w:p w14:paraId="28AEAA48" w14:textId="00CE8A7D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Eksport publikacji do formatu PDF oraz TIFF. </w:t>
      </w:r>
    </w:p>
    <w:p w14:paraId="4FC7530A" w14:textId="0EA37E88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Wydruk publikacji. </w:t>
      </w:r>
    </w:p>
    <w:p w14:paraId="2CC97A08" w14:textId="3139E5D3" w:rsidR="00C846C7" w:rsidRPr="00367079" w:rsidRDefault="00C846C7" w:rsidP="002D476D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Możliwość przygotowywania materiałów do wydruku w standardzie CMYK. </w:t>
      </w:r>
    </w:p>
    <w:p w14:paraId="485B3EC0" w14:textId="59B9D546" w:rsidR="00C846C7" w:rsidRPr="00367079" w:rsidRDefault="00C846C7" w:rsidP="002D476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Narzędzie do zarządzania informacją prywatną (pocztą elektroniczną, kalendarzem, kontaktami i zadaniami) musi umożliwiać: </w:t>
      </w:r>
    </w:p>
    <w:p w14:paraId="6F832E47" w14:textId="117EFFD0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Pobieranie i wysyłanie poczty elektronicznej z serwera pocztowego </w:t>
      </w:r>
    </w:p>
    <w:p w14:paraId="16935487" w14:textId="5028943F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Filtrowanie niechcianej poczty elektronicznej (SPAM) oraz określanie listy zablokowanych i bezpiecznych nadawców </w:t>
      </w:r>
    </w:p>
    <w:p w14:paraId="2D1E86E7" w14:textId="3FCC0BE1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katalogów, pozwalających katalogować pocztę elektroniczną </w:t>
      </w:r>
    </w:p>
    <w:p w14:paraId="072A06D1" w14:textId="11F08C29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Automatyczne grupowanie poczty o tym samym tytule </w:t>
      </w:r>
    </w:p>
    <w:p w14:paraId="72542A8F" w14:textId="543DB711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Tworzenie reguł przenoszących automatycznie nową pocztę elektroniczną do określonych katalogów bazując na słowach zawartych w tytule, adresie nadawcy i odbiorcy </w:t>
      </w:r>
    </w:p>
    <w:p w14:paraId="21F1975A" w14:textId="5EA4ED87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Oflagowanie poczty elektronicznej z określeniem terminu przypomnienia </w:t>
      </w:r>
    </w:p>
    <w:p w14:paraId="4C4824A5" w14:textId="78393286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Zarządzanie kalendarzem </w:t>
      </w:r>
    </w:p>
    <w:p w14:paraId="06B2BCB0" w14:textId="455440C1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Udostępnianie kalendarza innym użytkownikom </w:t>
      </w:r>
    </w:p>
    <w:p w14:paraId="11FD7140" w14:textId="4C45128A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Przeglądanie kalendarza innych użytkowników </w:t>
      </w:r>
    </w:p>
    <w:p w14:paraId="42EE5866" w14:textId="10E51D97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Zapraszanie uczestników na spotkanie, co po ich akceptacji powoduje automatyczne wprowadzenie spotkania w ich kalendarzach </w:t>
      </w:r>
    </w:p>
    <w:p w14:paraId="4CC22B14" w14:textId="40ACDB15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Zarządzanie listą zadań </w:t>
      </w:r>
    </w:p>
    <w:p w14:paraId="4FFB78EE" w14:textId="425D9B6E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Zlecanie zadań innym użytkownikom </w:t>
      </w:r>
    </w:p>
    <w:p w14:paraId="7D5B140E" w14:textId="1C20ACE5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Zarządzanie listą kontaktów </w:t>
      </w:r>
    </w:p>
    <w:p w14:paraId="2A1D55DF" w14:textId="2C95902E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Udostępnianie listy kontaktów innym użytkownikom </w:t>
      </w:r>
    </w:p>
    <w:p w14:paraId="42741E5C" w14:textId="00C8F707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 xml:space="preserve">Przeglądanie listy kontaktów innych użytkowników </w:t>
      </w:r>
    </w:p>
    <w:p w14:paraId="22DC0CC7" w14:textId="38B97181" w:rsidR="00C846C7" w:rsidRPr="00367079" w:rsidRDefault="00C846C7" w:rsidP="002D476D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Cs/>
          <w:sz w:val="22"/>
          <w:szCs w:val="22"/>
        </w:rPr>
      </w:pPr>
      <w:r w:rsidRPr="00367079">
        <w:rPr>
          <w:rFonts w:ascii="Times New Roman" w:hAnsi="Times New Roman" w:cs="Times New Roman"/>
          <w:bCs/>
          <w:sz w:val="22"/>
          <w:szCs w:val="22"/>
        </w:rPr>
        <w:t>Możliwość przesyłania kontaktów innym użytkowników</w:t>
      </w:r>
    </w:p>
    <w:p w14:paraId="3F2474A8" w14:textId="77777777" w:rsidR="00867C4F" w:rsidRPr="00367079" w:rsidRDefault="00867C4F" w:rsidP="00C846C7">
      <w:pPr>
        <w:pStyle w:val="Bezodstpw"/>
        <w:rPr>
          <w:rFonts w:ascii="Times New Roman" w:hAnsi="Times New Roman" w:cs="Times New Roman"/>
          <w:bCs/>
          <w:sz w:val="22"/>
          <w:szCs w:val="22"/>
        </w:rPr>
      </w:pPr>
    </w:p>
    <w:p w14:paraId="749C2A45" w14:textId="77777777" w:rsidR="00867C4F" w:rsidRPr="00367079" w:rsidRDefault="00867C4F" w:rsidP="00C846C7">
      <w:pPr>
        <w:pStyle w:val="Bezodstpw"/>
        <w:rPr>
          <w:rFonts w:ascii="Times New Roman" w:hAnsi="Times New Roman" w:cs="Times New Roman"/>
          <w:bCs/>
          <w:sz w:val="22"/>
          <w:szCs w:val="22"/>
        </w:rPr>
      </w:pPr>
    </w:p>
    <w:p w14:paraId="260E7FB8" w14:textId="677A12C0" w:rsidR="00867C4F" w:rsidRPr="00367079" w:rsidRDefault="006E3719" w:rsidP="00C846C7">
      <w:pPr>
        <w:pStyle w:val="Bezodstpw"/>
        <w:rPr>
          <w:rFonts w:ascii="Times New Roman" w:hAnsi="Times New Roman" w:cs="Times New Roman"/>
          <w:b/>
          <w:bCs/>
          <w:sz w:val="22"/>
          <w:szCs w:val="22"/>
        </w:rPr>
      </w:pPr>
      <w:r w:rsidRPr="00367079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867C4F" w:rsidRPr="00367079">
        <w:rPr>
          <w:rFonts w:ascii="Times New Roman" w:hAnsi="Times New Roman" w:cs="Times New Roman"/>
          <w:b/>
          <w:bCs/>
          <w:sz w:val="22"/>
          <w:szCs w:val="22"/>
        </w:rPr>
        <w:t>programowani</w:t>
      </w:r>
      <w:r w:rsidRPr="00367079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867C4F" w:rsidRPr="00367079">
        <w:rPr>
          <w:rFonts w:ascii="Times New Roman" w:hAnsi="Times New Roman" w:cs="Times New Roman"/>
          <w:b/>
          <w:bCs/>
          <w:sz w:val="22"/>
          <w:szCs w:val="22"/>
        </w:rPr>
        <w:t xml:space="preserve"> antywiruso</w:t>
      </w:r>
      <w:r w:rsidRPr="00367079">
        <w:rPr>
          <w:rFonts w:ascii="Times New Roman" w:hAnsi="Times New Roman" w:cs="Times New Roman"/>
          <w:b/>
          <w:bCs/>
          <w:sz w:val="22"/>
          <w:szCs w:val="22"/>
        </w:rPr>
        <w:t>we</w:t>
      </w:r>
    </w:p>
    <w:p w14:paraId="107EF1B7" w14:textId="77777777" w:rsidR="00867C4F" w:rsidRPr="00367079" w:rsidRDefault="00867C4F" w:rsidP="00C846C7">
      <w:pPr>
        <w:pStyle w:val="Bezodstpw"/>
        <w:rPr>
          <w:rFonts w:ascii="Times New Roman" w:hAnsi="Times New Roman" w:cs="Times New Roman"/>
          <w:color w:val="6D6E71"/>
          <w:sz w:val="22"/>
          <w:szCs w:val="22"/>
        </w:rPr>
      </w:pPr>
    </w:p>
    <w:p w14:paraId="7192E7C0" w14:textId="2716BA7D" w:rsidR="00867C4F" w:rsidRPr="00367079" w:rsidRDefault="00443F8B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Oprogramowanie w języku polskim zapewniające z</w:t>
      </w:r>
      <w:r w:rsidR="00867C4F" w:rsidRPr="00367079">
        <w:rPr>
          <w:rFonts w:ascii="Times New Roman" w:hAnsi="Times New Roman" w:cs="Times New Roman"/>
          <w:sz w:val="22"/>
          <w:szCs w:val="22"/>
        </w:rPr>
        <w:t>abezpieczenie stacji roboczych</w:t>
      </w:r>
    </w:p>
    <w:p w14:paraId="36642117" w14:textId="61CC6B75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W</w:t>
      </w:r>
      <w:r w:rsidR="00443F8B" w:rsidRPr="00367079">
        <w:rPr>
          <w:rFonts w:ascii="Times New Roman" w:hAnsi="Times New Roman" w:cs="Times New Roman"/>
          <w:sz w:val="22"/>
          <w:szCs w:val="22"/>
        </w:rPr>
        <w:t>yposażone</w:t>
      </w:r>
      <w:r w:rsidRPr="00367079">
        <w:rPr>
          <w:rFonts w:ascii="Times New Roman" w:hAnsi="Times New Roman" w:cs="Times New Roman"/>
          <w:sz w:val="22"/>
          <w:szCs w:val="22"/>
        </w:rPr>
        <w:t xml:space="preserve"> w dwukierunkowy firewall, kontrolę dostępu do stron WWW, ochronę przed botnetami </w:t>
      </w:r>
    </w:p>
    <w:p w14:paraId="24373499" w14:textId="67468822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System zgodny z zaoferowanym systemem operacyjnym</w:t>
      </w:r>
    </w:p>
    <w:p w14:paraId="6DA71FC9" w14:textId="512E3CC5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Regularne aktualizacje baz sygnatur wirusów oraz komponentów programu</w:t>
      </w:r>
      <w:r w:rsidRPr="00367079">
        <w:rPr>
          <w:rFonts w:ascii="Times New Roman" w:hAnsi="Times New Roman" w:cs="Times New Roman"/>
          <w:sz w:val="22"/>
          <w:szCs w:val="22"/>
        </w:rPr>
        <w:br/>
        <w:t xml:space="preserve">Możliwość aktywacji Technologii chmury  - wykorzystujący reputację zaawansowany system ostrzegania przed  zagrożeniami. </w:t>
      </w:r>
    </w:p>
    <w:p w14:paraId="671858BB" w14:textId="219455F0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Przesyłanie strumieniowe informacji dotyczących zagrożeń z chmury  w czasie rzeczywistym</w:t>
      </w:r>
    </w:p>
    <w:p w14:paraId="2362164A" w14:textId="34E1E1AD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 xml:space="preserve">Wsparcie techniczne prowadzone w języku polskim </w:t>
      </w:r>
    </w:p>
    <w:p w14:paraId="589B7958" w14:textId="4BBB2895" w:rsidR="00867C4F" w:rsidRPr="00367079" w:rsidRDefault="00867C4F" w:rsidP="00C846C7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</w:rPr>
        <w:t>Licencja minimum 3 letnia</w:t>
      </w:r>
      <w:r w:rsidR="00367079" w:rsidRPr="00367079">
        <w:rPr>
          <w:rFonts w:ascii="Times New Roman" w:hAnsi="Times New Roman" w:cs="Times New Roman"/>
          <w:sz w:val="22"/>
          <w:szCs w:val="22"/>
        </w:rPr>
        <w:t>.</w:t>
      </w:r>
    </w:p>
    <w:p w14:paraId="6610C1E1" w14:textId="2BEAC834" w:rsidR="00367079" w:rsidRDefault="00367079" w:rsidP="00C846C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4330986" w14:textId="556AD8FF" w:rsidR="00367079" w:rsidRDefault="00367079" w:rsidP="00367079">
      <w:pPr>
        <w:rPr>
          <w:rFonts w:ascii="Times New Roman" w:hAnsi="Times New Roman"/>
          <w:b/>
          <w:bCs/>
        </w:rPr>
      </w:pPr>
    </w:p>
    <w:p w14:paraId="2E5E5FDA" w14:textId="77777777" w:rsidR="00367079" w:rsidRPr="00367079" w:rsidRDefault="00367079" w:rsidP="00367079">
      <w:pPr>
        <w:rPr>
          <w:rFonts w:ascii="Times New Roman" w:hAnsi="Times New Roman"/>
          <w:b/>
          <w:sz w:val="22"/>
          <w:szCs w:val="22"/>
        </w:rPr>
      </w:pPr>
      <w:r w:rsidRPr="00367079">
        <w:rPr>
          <w:rFonts w:ascii="Times New Roman" w:hAnsi="Times New Roman"/>
          <w:b/>
          <w:sz w:val="22"/>
          <w:szCs w:val="22"/>
        </w:rPr>
        <w:t>Uwagi ogólne dotyczące oprogramowania:</w:t>
      </w:r>
    </w:p>
    <w:p w14:paraId="758FF9F2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 xml:space="preserve">System operacyjny musi być fabrycznie nowy, nieużywany oraz nieaktywowany nigdy wcześniej na innym urządzeniu. </w:t>
      </w:r>
    </w:p>
    <w:p w14:paraId="2F74AB42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 xml:space="preserve">System operacyjny nie musi być fabrycznie zainstalowany przez producenta oprogramowania. </w:t>
      </w:r>
    </w:p>
    <w:p w14:paraId="29DABDA6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 xml:space="preserve">Zaoferowane oprogramowanie musi posiadać cechy legalności określone przez producenta danego oprogramowania. </w:t>
      </w:r>
    </w:p>
    <w:p w14:paraId="47AA4566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>W przypadku wątpliwości odnośnie legalności dostarczonego oprogramowania, Zamawiający przewiduje zastosowanie procedury sprawdzającej legalność oprogramowania, poprzez kontakt z producentem oprogramowania.</w:t>
      </w:r>
    </w:p>
    <w:p w14:paraId="6A352774" w14:textId="77777777" w:rsidR="00367079" w:rsidRPr="00367079" w:rsidRDefault="00367079" w:rsidP="002D476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367079">
        <w:rPr>
          <w:rFonts w:ascii="Times New Roman" w:hAnsi="Times New Roman"/>
          <w:sz w:val="22"/>
          <w:szCs w:val="22"/>
        </w:rPr>
        <w:t>Zamawiający dopuszcza możliwość przeprowadzenia weryfikacji oryginalności dostarczonych programów komputerowych u Producenta oprogramowania jako elementu procedury odbioru.</w:t>
      </w:r>
    </w:p>
    <w:p w14:paraId="14377F56" w14:textId="77777777" w:rsidR="00367079" w:rsidRPr="00367079" w:rsidRDefault="00367079" w:rsidP="002D476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367079">
        <w:rPr>
          <w:rFonts w:ascii="Times New Roman" w:hAnsi="Times New Roman"/>
          <w:bCs/>
          <w:sz w:val="22"/>
          <w:szCs w:val="22"/>
        </w:rPr>
        <w:t xml:space="preserve">Zamawiający zaakceptuje w zamawianych komputerach każdy system operacyjny niezależnie od producenta oprogramowania, pod warunkiem, że spełnia on minimalne wymagania określone przez Zamawiającego w szczegółowym opisie przedmiotu zamówienia. </w:t>
      </w:r>
    </w:p>
    <w:p w14:paraId="7F139C41" w14:textId="5D6DAAEC" w:rsidR="00367079" w:rsidRDefault="00367079" w:rsidP="00367079">
      <w:pPr>
        <w:rPr>
          <w:rFonts w:ascii="Times New Roman" w:hAnsi="Times New Roman"/>
          <w:b/>
          <w:bCs/>
        </w:rPr>
      </w:pPr>
    </w:p>
    <w:p w14:paraId="53431359" w14:textId="4F4A2196" w:rsidR="00367079" w:rsidRDefault="00367079" w:rsidP="00367079">
      <w:pPr>
        <w:rPr>
          <w:rFonts w:ascii="Times New Roman" w:hAnsi="Times New Roman"/>
          <w:b/>
          <w:bCs/>
        </w:rPr>
      </w:pPr>
    </w:p>
    <w:p w14:paraId="69F752AD" w14:textId="502BB939" w:rsidR="00367079" w:rsidRDefault="00367079" w:rsidP="00367079">
      <w:pPr>
        <w:rPr>
          <w:rFonts w:ascii="Times New Roman" w:hAnsi="Times New Roman"/>
          <w:b/>
          <w:bCs/>
        </w:rPr>
      </w:pPr>
    </w:p>
    <w:p w14:paraId="386D9BA5" w14:textId="5FF8DDE9" w:rsidR="00367079" w:rsidRDefault="00367079" w:rsidP="00367079">
      <w:pPr>
        <w:rPr>
          <w:rFonts w:ascii="Times New Roman" w:hAnsi="Times New Roman"/>
          <w:b/>
          <w:bCs/>
        </w:rPr>
      </w:pPr>
    </w:p>
    <w:p w14:paraId="69660CBB" w14:textId="77777777" w:rsidR="00367079" w:rsidRDefault="00367079" w:rsidP="00367079">
      <w:pPr>
        <w:rPr>
          <w:rFonts w:ascii="Times New Roman" w:hAnsi="Times New Roman"/>
          <w:b/>
          <w:bCs/>
        </w:rPr>
      </w:pPr>
    </w:p>
    <w:p w14:paraId="52E6A3C6" w14:textId="77777777" w:rsidR="00367079" w:rsidRPr="007D492A" w:rsidRDefault="00367079" w:rsidP="00367079"/>
    <w:p w14:paraId="7525D3D8" w14:textId="77777777" w:rsidR="00367079" w:rsidRPr="00367079" w:rsidRDefault="00367079" w:rsidP="00367079">
      <w:pPr>
        <w:tabs>
          <w:tab w:val="left" w:pos="1985"/>
          <w:tab w:val="left" w:pos="4820"/>
          <w:tab w:val="left" w:pos="5387"/>
          <w:tab w:val="left" w:pos="8931"/>
        </w:tabs>
        <w:rPr>
          <w:rFonts w:ascii="Times New Roman" w:hAnsi="Times New Roman" w:cs="Times New Roman"/>
          <w:sz w:val="22"/>
          <w:szCs w:val="22"/>
        </w:rPr>
      </w:pPr>
      <w:r w:rsidRPr="0036707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367079">
        <w:rPr>
          <w:rFonts w:ascii="Times New Roman" w:hAnsi="Times New Roman" w:cs="Times New Roman"/>
          <w:sz w:val="22"/>
          <w:szCs w:val="22"/>
        </w:rPr>
        <w:t xml:space="preserve"> dnia </w:t>
      </w:r>
      <w:r w:rsidRPr="00367079">
        <w:rPr>
          <w:rFonts w:ascii="Times New Roman" w:hAnsi="Times New Roman" w:cs="Times New Roman"/>
          <w:sz w:val="22"/>
          <w:szCs w:val="22"/>
          <w:u w:val="dotted"/>
        </w:rPr>
        <w:tab/>
      </w:r>
      <w:r w:rsidRPr="00367079">
        <w:rPr>
          <w:rFonts w:ascii="Times New Roman" w:hAnsi="Times New Roman" w:cs="Times New Roman"/>
          <w:sz w:val="22"/>
          <w:szCs w:val="22"/>
        </w:rPr>
        <w:tab/>
      </w:r>
      <w:r w:rsidRPr="00367079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73CFB68" w14:textId="77777777" w:rsidR="00367079" w:rsidRPr="002B5199" w:rsidRDefault="00367079" w:rsidP="00367079">
      <w:pPr>
        <w:ind w:left="5528"/>
        <w:jc w:val="center"/>
      </w:pPr>
      <w:r w:rsidRPr="007D492A">
        <w:rPr>
          <w:vertAlign w:val="superscript"/>
        </w:rPr>
        <w:t>podpis osoby uprawnionej do składania  oświadczeń woli w imieniu Wykonawcy</w:t>
      </w:r>
    </w:p>
    <w:p w14:paraId="09859B07" w14:textId="77777777" w:rsidR="00367079" w:rsidRPr="009A76E9" w:rsidRDefault="00367079" w:rsidP="00367079">
      <w:pPr>
        <w:jc w:val="both"/>
        <w:rPr>
          <w:rFonts w:cs="Calibri"/>
          <w:sz w:val="20"/>
          <w:szCs w:val="20"/>
        </w:rPr>
      </w:pPr>
    </w:p>
    <w:p w14:paraId="690F4935" w14:textId="77777777" w:rsidR="00367079" w:rsidRPr="00867C4F" w:rsidRDefault="00367079" w:rsidP="00C846C7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sectPr w:rsidR="00367079" w:rsidRPr="00867C4F" w:rsidSect="00535C4F"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EDAC" w14:textId="77777777" w:rsidR="004E2CDC" w:rsidRDefault="004E2CDC" w:rsidP="00186068">
      <w:r>
        <w:separator/>
      </w:r>
    </w:p>
  </w:endnote>
  <w:endnote w:type="continuationSeparator" w:id="0">
    <w:p w14:paraId="281123D5" w14:textId="77777777" w:rsidR="004E2CDC" w:rsidRDefault="004E2CDC" w:rsidP="0018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532722"/>
      <w:docPartObj>
        <w:docPartGallery w:val="Page Numbers (Bottom of Page)"/>
        <w:docPartUnique/>
      </w:docPartObj>
    </w:sdtPr>
    <w:sdtEndPr/>
    <w:sdtContent>
      <w:p w14:paraId="30009497" w14:textId="77777777" w:rsidR="00186068" w:rsidRDefault="0018606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</w:p>
      <w:p w14:paraId="7484F103" w14:textId="20171154" w:rsidR="00186068" w:rsidRDefault="001860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D164A" w14:textId="77777777" w:rsidR="00186068" w:rsidRDefault="00186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A850" w14:textId="77777777" w:rsidR="004E2CDC" w:rsidRDefault="004E2CDC" w:rsidP="00186068">
      <w:r>
        <w:separator/>
      </w:r>
    </w:p>
  </w:footnote>
  <w:footnote w:type="continuationSeparator" w:id="0">
    <w:p w14:paraId="4B352A48" w14:textId="77777777" w:rsidR="004E2CDC" w:rsidRDefault="004E2CDC" w:rsidP="0018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0C4"/>
    <w:multiLevelType w:val="hybridMultilevel"/>
    <w:tmpl w:val="6B200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7146"/>
    <w:multiLevelType w:val="hybridMultilevel"/>
    <w:tmpl w:val="CA8C0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6050"/>
    <w:multiLevelType w:val="hybridMultilevel"/>
    <w:tmpl w:val="8DA21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33263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530"/>
    <w:multiLevelType w:val="hybridMultilevel"/>
    <w:tmpl w:val="195C3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31D7"/>
    <w:multiLevelType w:val="hybridMultilevel"/>
    <w:tmpl w:val="9D508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6F11A3"/>
    <w:multiLevelType w:val="hybridMultilevel"/>
    <w:tmpl w:val="A9163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80335"/>
    <w:multiLevelType w:val="hybridMultilevel"/>
    <w:tmpl w:val="8C148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34328"/>
    <w:multiLevelType w:val="hybridMultilevel"/>
    <w:tmpl w:val="EA324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4E44EF"/>
    <w:multiLevelType w:val="hybridMultilevel"/>
    <w:tmpl w:val="99BA1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F0681"/>
    <w:multiLevelType w:val="hybridMultilevel"/>
    <w:tmpl w:val="6F06A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B2639D"/>
    <w:multiLevelType w:val="hybridMultilevel"/>
    <w:tmpl w:val="711EF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8691A"/>
    <w:multiLevelType w:val="hybridMultilevel"/>
    <w:tmpl w:val="B2B44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478D5"/>
    <w:multiLevelType w:val="hybridMultilevel"/>
    <w:tmpl w:val="92E85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0C"/>
    <w:rsid w:val="00043EB2"/>
    <w:rsid w:val="000A4B4D"/>
    <w:rsid w:val="001011DF"/>
    <w:rsid w:val="0011644E"/>
    <w:rsid w:val="00116AA4"/>
    <w:rsid w:val="001448EA"/>
    <w:rsid w:val="00186068"/>
    <w:rsid w:val="001C23D6"/>
    <w:rsid w:val="001E024B"/>
    <w:rsid w:val="001F4E5D"/>
    <w:rsid w:val="0026566A"/>
    <w:rsid w:val="002A447D"/>
    <w:rsid w:val="002C32BF"/>
    <w:rsid w:val="002C682D"/>
    <w:rsid w:val="002D476D"/>
    <w:rsid w:val="002E43BC"/>
    <w:rsid w:val="00335C12"/>
    <w:rsid w:val="0033626C"/>
    <w:rsid w:val="00352925"/>
    <w:rsid w:val="00362FE7"/>
    <w:rsid w:val="0036697F"/>
    <w:rsid w:val="00367079"/>
    <w:rsid w:val="00377436"/>
    <w:rsid w:val="00401C65"/>
    <w:rsid w:val="00402A2A"/>
    <w:rsid w:val="00426B18"/>
    <w:rsid w:val="00443F8B"/>
    <w:rsid w:val="0044729E"/>
    <w:rsid w:val="004615AE"/>
    <w:rsid w:val="004814E6"/>
    <w:rsid w:val="004D4472"/>
    <w:rsid w:val="004D69B6"/>
    <w:rsid w:val="004E2CDC"/>
    <w:rsid w:val="005046E9"/>
    <w:rsid w:val="00520AE3"/>
    <w:rsid w:val="00535C4F"/>
    <w:rsid w:val="005517D7"/>
    <w:rsid w:val="00565C15"/>
    <w:rsid w:val="00575615"/>
    <w:rsid w:val="005B590C"/>
    <w:rsid w:val="005E325F"/>
    <w:rsid w:val="006712E0"/>
    <w:rsid w:val="006B7A73"/>
    <w:rsid w:val="006C2E94"/>
    <w:rsid w:val="006C7ED9"/>
    <w:rsid w:val="006E1AFE"/>
    <w:rsid w:val="006E3719"/>
    <w:rsid w:val="006E5F1D"/>
    <w:rsid w:val="00724658"/>
    <w:rsid w:val="00760DEF"/>
    <w:rsid w:val="00782166"/>
    <w:rsid w:val="00782A56"/>
    <w:rsid w:val="00791BE0"/>
    <w:rsid w:val="007C1481"/>
    <w:rsid w:val="007E22F0"/>
    <w:rsid w:val="007F0AAD"/>
    <w:rsid w:val="007F6184"/>
    <w:rsid w:val="007F63BF"/>
    <w:rsid w:val="00830E2C"/>
    <w:rsid w:val="00835783"/>
    <w:rsid w:val="00845BC6"/>
    <w:rsid w:val="00867C4F"/>
    <w:rsid w:val="008970B5"/>
    <w:rsid w:val="00897ED4"/>
    <w:rsid w:val="008A3FD9"/>
    <w:rsid w:val="008B086C"/>
    <w:rsid w:val="009244C7"/>
    <w:rsid w:val="009528C2"/>
    <w:rsid w:val="009574B4"/>
    <w:rsid w:val="009865D7"/>
    <w:rsid w:val="009B4336"/>
    <w:rsid w:val="009D5B08"/>
    <w:rsid w:val="00A26F96"/>
    <w:rsid w:val="00A35F8F"/>
    <w:rsid w:val="00A521EA"/>
    <w:rsid w:val="00A64B7C"/>
    <w:rsid w:val="00A64CA7"/>
    <w:rsid w:val="00A6689D"/>
    <w:rsid w:val="00AD3721"/>
    <w:rsid w:val="00AD73DE"/>
    <w:rsid w:val="00B12646"/>
    <w:rsid w:val="00B233F2"/>
    <w:rsid w:val="00B51BD9"/>
    <w:rsid w:val="00B71B95"/>
    <w:rsid w:val="00B966E0"/>
    <w:rsid w:val="00C06CDE"/>
    <w:rsid w:val="00C43B0F"/>
    <w:rsid w:val="00C520B8"/>
    <w:rsid w:val="00C766F3"/>
    <w:rsid w:val="00C8431D"/>
    <w:rsid w:val="00C846C7"/>
    <w:rsid w:val="00CA5DF1"/>
    <w:rsid w:val="00D607F8"/>
    <w:rsid w:val="00D84909"/>
    <w:rsid w:val="00DF1230"/>
    <w:rsid w:val="00E26166"/>
    <w:rsid w:val="00E333E5"/>
    <w:rsid w:val="00E51E5C"/>
    <w:rsid w:val="00E625B1"/>
    <w:rsid w:val="00E9586E"/>
    <w:rsid w:val="00EC4974"/>
    <w:rsid w:val="00ED17C1"/>
    <w:rsid w:val="00F17300"/>
    <w:rsid w:val="00F73EF6"/>
    <w:rsid w:val="00FA049B"/>
    <w:rsid w:val="00F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D67D"/>
  <w15:chartTrackingRefBased/>
  <w15:docId w15:val="{8FD7F413-EC4F-3F44-ABEF-D2BD7C7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59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56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6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3B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E43BC"/>
  </w:style>
  <w:style w:type="character" w:customStyle="1" w:styleId="apple-converted-space">
    <w:name w:val="apple-converted-space"/>
    <w:basedOn w:val="Domylnaczcionkaakapitu"/>
    <w:rsid w:val="00782166"/>
  </w:style>
  <w:style w:type="character" w:styleId="Pogrubienie">
    <w:name w:val="Strong"/>
    <w:basedOn w:val="Domylnaczcionkaakapitu"/>
    <w:uiPriority w:val="22"/>
    <w:qFormat/>
    <w:rsid w:val="00867C4F"/>
    <w:rPr>
      <w:b/>
      <w:bCs/>
    </w:rPr>
  </w:style>
  <w:style w:type="paragraph" w:customStyle="1" w:styleId="Default">
    <w:name w:val="Default"/>
    <w:rsid w:val="00C766F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67079"/>
  </w:style>
  <w:style w:type="paragraph" w:styleId="Nagwek">
    <w:name w:val="header"/>
    <w:basedOn w:val="Normalny"/>
    <w:link w:val="NagwekZnak"/>
    <w:uiPriority w:val="99"/>
    <w:unhideWhenUsed/>
    <w:rsid w:val="001860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068"/>
  </w:style>
  <w:style w:type="paragraph" w:styleId="Stopka">
    <w:name w:val="footer"/>
    <w:basedOn w:val="Normalny"/>
    <w:link w:val="StopkaZnak"/>
    <w:uiPriority w:val="99"/>
    <w:unhideWhenUsed/>
    <w:rsid w:val="001860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09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2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2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46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5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879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3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2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2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94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9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0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81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915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5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3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3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432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49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879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25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42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22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421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3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277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607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06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36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8855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327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9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39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6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621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9266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437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52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761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1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822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2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604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551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2316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659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68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842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488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47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52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785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200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690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865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81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45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5693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301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048">
              <w:marLeft w:val="22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365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1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6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0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4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9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3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33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10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41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810">
          <w:marLeft w:val="2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20445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ubenchmark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pubenchmark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6993</Words>
  <Characters>41964</Characters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2022-02-19T09:01:00Z</dcterms:created>
  <dcterms:modified xsi:type="dcterms:W3CDTF">2022-02-19T18:33:00Z</dcterms:modified>
</cp:coreProperties>
</file>